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4BF15" w14:textId="77777777" w:rsidR="009C2B9C" w:rsidRDefault="009C2B9C" w:rsidP="009C2B9C">
      <w:pPr>
        <w:tabs>
          <w:tab w:val="left" w:pos="6420"/>
        </w:tabs>
        <w:jc w:val="center"/>
        <w:rPr>
          <w:rFonts w:ascii="Times New Roman" w:hAnsi="Times New Roman" w:cs="Times New Roman"/>
          <w:sz w:val="28"/>
          <w:szCs w:val="28"/>
        </w:rPr>
      </w:pPr>
    </w:p>
    <w:p w14:paraId="1C157562" w14:textId="7251CFC7" w:rsidR="00D72972" w:rsidRPr="00F3509F" w:rsidRDefault="00C20267" w:rsidP="00C20267">
      <w:pPr>
        <w:tabs>
          <w:tab w:val="left" w:pos="6420"/>
        </w:tabs>
        <w:jc w:val="right"/>
        <w:rPr>
          <w:rFonts w:ascii="Times New Roman" w:hAnsi="Times New Roman" w:cs="Times New Roman"/>
        </w:rPr>
      </w:pPr>
      <w:r w:rsidRPr="00F3509F">
        <w:rPr>
          <w:rFonts w:ascii="Times New Roman" w:hAnsi="Times New Roman" w:cs="Times New Roman"/>
        </w:rPr>
        <w:t xml:space="preserve">Decreto del </w:t>
      </w:r>
      <w:r w:rsidR="008229F0" w:rsidRPr="00F3509F">
        <w:rPr>
          <w:rFonts w:ascii="Times New Roman" w:hAnsi="Times New Roman" w:cs="Times New Roman"/>
        </w:rPr>
        <w:t xml:space="preserve">Direttore n. </w:t>
      </w:r>
      <w:r w:rsidR="00CF6756">
        <w:rPr>
          <w:rFonts w:ascii="Times New Roman" w:hAnsi="Times New Roman" w:cs="Times New Roman"/>
        </w:rPr>
        <w:t>230</w:t>
      </w:r>
    </w:p>
    <w:p w14:paraId="57D4BF16" w14:textId="7AC2DCC4" w:rsidR="009C2B9C" w:rsidRPr="00F3509F" w:rsidRDefault="008229F0" w:rsidP="00C20267">
      <w:pPr>
        <w:tabs>
          <w:tab w:val="left" w:pos="6420"/>
        </w:tabs>
        <w:jc w:val="right"/>
        <w:rPr>
          <w:rFonts w:ascii="Times New Roman" w:hAnsi="Times New Roman" w:cs="Times New Roman"/>
        </w:rPr>
      </w:pPr>
      <w:r w:rsidRPr="00F3509F">
        <w:rPr>
          <w:rFonts w:ascii="Times New Roman" w:hAnsi="Times New Roman" w:cs="Times New Roman"/>
        </w:rPr>
        <w:t>Affidamenti</w:t>
      </w:r>
      <w:r w:rsidR="00F10007" w:rsidRPr="00F3509F">
        <w:rPr>
          <w:rFonts w:ascii="Times New Roman" w:hAnsi="Times New Roman" w:cs="Times New Roman"/>
        </w:rPr>
        <w:t xml:space="preserve"> </w:t>
      </w:r>
      <w:r w:rsidRPr="00F3509F">
        <w:rPr>
          <w:rFonts w:ascii="Times New Roman" w:hAnsi="Times New Roman" w:cs="Times New Roman"/>
        </w:rPr>
        <w:t>20</w:t>
      </w:r>
      <w:r w:rsidR="00EA434C" w:rsidRPr="00F3509F">
        <w:rPr>
          <w:rFonts w:ascii="Times New Roman" w:hAnsi="Times New Roman" w:cs="Times New Roman"/>
        </w:rPr>
        <w:t>2</w:t>
      </w:r>
      <w:r w:rsidR="00574CBC">
        <w:rPr>
          <w:rFonts w:ascii="Times New Roman" w:hAnsi="Times New Roman" w:cs="Times New Roman"/>
        </w:rPr>
        <w:t>3</w:t>
      </w:r>
    </w:p>
    <w:p w14:paraId="57D4BF17" w14:textId="77777777" w:rsidR="00C20267" w:rsidRDefault="00C20267" w:rsidP="00DD410D">
      <w:pPr>
        <w:tabs>
          <w:tab w:val="left" w:pos="6420"/>
        </w:tabs>
        <w:jc w:val="right"/>
        <w:rPr>
          <w:sz w:val="28"/>
          <w:szCs w:val="28"/>
        </w:rPr>
      </w:pPr>
    </w:p>
    <w:p w14:paraId="57D4BF1A" w14:textId="77777777" w:rsidR="00C20267" w:rsidRDefault="00C20267" w:rsidP="00DD410D">
      <w:pPr>
        <w:tabs>
          <w:tab w:val="left" w:pos="6420"/>
        </w:tabs>
        <w:jc w:val="right"/>
        <w:rPr>
          <w:sz w:val="28"/>
          <w:szCs w:val="28"/>
        </w:rPr>
      </w:pPr>
    </w:p>
    <w:p w14:paraId="0222E3D4" w14:textId="77777777" w:rsidR="00235A39" w:rsidRDefault="00235A39" w:rsidP="00DD410D">
      <w:pPr>
        <w:tabs>
          <w:tab w:val="left" w:pos="6420"/>
        </w:tabs>
        <w:jc w:val="right"/>
        <w:rPr>
          <w:sz w:val="28"/>
          <w:szCs w:val="28"/>
        </w:rPr>
      </w:pPr>
    </w:p>
    <w:p w14:paraId="57D4BF1B" w14:textId="77777777" w:rsidR="00667EC5" w:rsidRPr="00F3509F" w:rsidRDefault="00667EC5" w:rsidP="00667EC5">
      <w:pPr>
        <w:tabs>
          <w:tab w:val="left" w:pos="6420"/>
        </w:tabs>
      </w:pPr>
      <w:r w:rsidRPr="00F3509F">
        <w:t>Determina  a  contrarre e di aggiudicazione, nomina del RUP.</w:t>
      </w:r>
    </w:p>
    <w:p w14:paraId="57D4BF1C" w14:textId="72841FB5" w:rsidR="00DF1637" w:rsidRPr="00F3509F" w:rsidRDefault="00C20267" w:rsidP="00C20267">
      <w:pPr>
        <w:tabs>
          <w:tab w:val="left" w:pos="6420"/>
        </w:tabs>
      </w:pPr>
      <w:r w:rsidRPr="00F3509F">
        <w:t>Affidamento della fornitura di:</w:t>
      </w:r>
      <w:r w:rsidR="00DB58B2" w:rsidRPr="00F3509F">
        <w:t xml:space="preserve"> </w:t>
      </w:r>
      <w:r w:rsidR="003F1196">
        <w:t xml:space="preserve">contratto </w:t>
      </w:r>
      <w:r w:rsidR="00CF6756">
        <w:t>annuale pulizie</w:t>
      </w:r>
      <w:r w:rsidR="00DF79D3">
        <w:t xml:space="preserve"> Centro Sperimentale Avicunicolo</w:t>
      </w:r>
    </w:p>
    <w:p w14:paraId="57D4BF1F" w14:textId="617CB6B6" w:rsidR="00C20267" w:rsidRDefault="00C20267" w:rsidP="0000281A">
      <w:pPr>
        <w:tabs>
          <w:tab w:val="left" w:pos="6420"/>
        </w:tabs>
        <w:rPr>
          <w:sz w:val="28"/>
          <w:szCs w:val="28"/>
        </w:rPr>
      </w:pPr>
      <w:r w:rsidRPr="00F3509F">
        <w:t>CIG:</w:t>
      </w:r>
      <w:r w:rsidR="00461F19" w:rsidRPr="00F3509F">
        <w:t xml:space="preserve"> </w:t>
      </w:r>
      <w:r w:rsidR="00DF121D" w:rsidRPr="00DF121D">
        <w:t>Z353A53593</w:t>
      </w:r>
    </w:p>
    <w:p w14:paraId="57D4BF20" w14:textId="77777777" w:rsidR="00C20267" w:rsidRDefault="00C20267" w:rsidP="00C20267">
      <w:pPr>
        <w:tabs>
          <w:tab w:val="left" w:pos="6420"/>
        </w:tabs>
        <w:jc w:val="center"/>
        <w:rPr>
          <w:sz w:val="28"/>
          <w:szCs w:val="28"/>
        </w:rPr>
      </w:pPr>
      <w:r>
        <w:rPr>
          <w:sz w:val="28"/>
          <w:szCs w:val="28"/>
        </w:rPr>
        <w:t>IL  DIRETTORE</w:t>
      </w:r>
    </w:p>
    <w:p w14:paraId="57D4BF21" w14:textId="77777777" w:rsidR="00C20267" w:rsidRDefault="00C20267" w:rsidP="00C20267">
      <w:pPr>
        <w:tabs>
          <w:tab w:val="left" w:pos="6420"/>
        </w:tabs>
        <w:jc w:val="center"/>
        <w:rPr>
          <w:sz w:val="28"/>
          <w:szCs w:val="28"/>
        </w:rPr>
      </w:pPr>
    </w:p>
    <w:tbl>
      <w:tblPr>
        <w:tblW w:w="13801" w:type="dxa"/>
        <w:tblInd w:w="-5" w:type="dxa"/>
        <w:tblLook w:val="04A0" w:firstRow="1" w:lastRow="0" w:firstColumn="1" w:lastColumn="0" w:noHBand="0" w:noVBand="1"/>
      </w:tblPr>
      <w:tblGrid>
        <w:gridCol w:w="2568"/>
        <w:gridCol w:w="11233"/>
      </w:tblGrid>
      <w:tr w:rsidR="003C1D87" w14:paraId="3CFA8228" w14:textId="77777777" w:rsidTr="00AB4749">
        <w:trPr>
          <w:trHeight w:val="310"/>
        </w:trPr>
        <w:tc>
          <w:tcPr>
            <w:tcW w:w="2568" w:type="dxa"/>
            <w:hideMark/>
          </w:tcPr>
          <w:p w14:paraId="62FBEAA0"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VISTO</w:t>
            </w:r>
          </w:p>
        </w:tc>
        <w:tc>
          <w:tcPr>
            <w:tcW w:w="11233" w:type="dxa"/>
            <w:hideMark/>
          </w:tcPr>
          <w:p w14:paraId="7564F43B"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il D. Lgs. 50 del 18 aprile 2016 e s.m.i.;</w:t>
            </w:r>
          </w:p>
        </w:tc>
      </w:tr>
      <w:tr w:rsidR="003C1D87" w14:paraId="3E7E135B" w14:textId="77777777" w:rsidTr="00AB4749">
        <w:trPr>
          <w:trHeight w:val="1537"/>
        </w:trPr>
        <w:tc>
          <w:tcPr>
            <w:tcW w:w="2568" w:type="dxa"/>
            <w:hideMark/>
          </w:tcPr>
          <w:p w14:paraId="716002C8" w14:textId="77777777" w:rsidR="003C1D87" w:rsidRDefault="003C1D87" w:rsidP="00AB4749">
            <w:pPr>
              <w:spacing w:line="256" w:lineRule="auto"/>
              <w:ind w:left="567" w:right="567"/>
              <w:contextualSpacing/>
              <w:mirrorIndents/>
              <w:rPr>
                <w:rFonts w:eastAsia="Calibri" w:cstheme="minorHAnsi"/>
              </w:rPr>
            </w:pPr>
            <w:r>
              <w:rPr>
                <w:rFonts w:eastAsia="Calibri" w:cstheme="minorHAnsi"/>
                <w:b/>
              </w:rPr>
              <w:t>VISTO</w:t>
            </w:r>
          </w:p>
        </w:tc>
        <w:tc>
          <w:tcPr>
            <w:tcW w:w="11233" w:type="dxa"/>
            <w:hideMark/>
          </w:tcPr>
          <w:p w14:paraId="0B57B316"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4E2E84">
              <w:rPr>
                <w:rFonts w:eastAsia="Calibri" w:cs="Calibri"/>
                <w:i/>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tc>
      </w:tr>
      <w:tr w:rsidR="003C1D87" w14:paraId="2FDEFED2" w14:textId="77777777" w:rsidTr="00AB4749">
        <w:trPr>
          <w:trHeight w:val="1227"/>
        </w:trPr>
        <w:tc>
          <w:tcPr>
            <w:tcW w:w="2568" w:type="dxa"/>
            <w:hideMark/>
          </w:tcPr>
          <w:p w14:paraId="05B96507"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 xml:space="preserve">VISTO </w:t>
            </w:r>
          </w:p>
        </w:tc>
        <w:tc>
          <w:tcPr>
            <w:tcW w:w="11233" w:type="dxa"/>
            <w:hideMark/>
          </w:tcPr>
          <w:p w14:paraId="34655E4A"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in particolare, l’art. 36, comma 2, lettera a) del citato decreto, il quale prevede che «</w:t>
            </w:r>
            <w:r w:rsidRPr="004E2E84">
              <w:rPr>
                <w:rFonts w:eastAsia="Calibri" w:cs="Calibri"/>
                <w:i/>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4E2E84">
              <w:rPr>
                <w:rFonts w:eastAsia="Calibri" w:cs="Calibri"/>
              </w:rPr>
              <w:t xml:space="preserve"> […]»;</w:t>
            </w:r>
          </w:p>
        </w:tc>
      </w:tr>
      <w:tr w:rsidR="003C1D87" w14:paraId="59AC4488" w14:textId="77777777" w:rsidTr="00AB4749">
        <w:trPr>
          <w:trHeight w:val="1552"/>
        </w:trPr>
        <w:tc>
          <w:tcPr>
            <w:tcW w:w="2568" w:type="dxa"/>
            <w:hideMark/>
          </w:tcPr>
          <w:p w14:paraId="18E29223"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VISTE</w:t>
            </w:r>
          </w:p>
        </w:tc>
        <w:tc>
          <w:tcPr>
            <w:tcW w:w="11233" w:type="dxa"/>
            <w:hideMark/>
          </w:tcPr>
          <w:p w14:paraId="470D0602" w14:textId="77777777" w:rsidR="003C1D87" w:rsidRPr="004E2E84" w:rsidRDefault="003C1D87" w:rsidP="00AB4749">
            <w:pPr>
              <w:spacing w:line="256" w:lineRule="auto"/>
              <w:ind w:left="567" w:right="567"/>
              <w:contextualSpacing/>
              <w:mirrorIndents/>
              <w:jc w:val="both"/>
              <w:rPr>
                <w:rFonts w:eastAsia="Calibri" w:cs="Calibri"/>
                <w:b/>
                <w:bCs/>
              </w:rPr>
            </w:pPr>
            <w:r w:rsidRPr="004E2E84">
              <w:rPr>
                <w:rFonts w:eastAsia="Calibri" w:cs="Calibri"/>
              </w:rPr>
              <w:t>le Linee Guida ANAC n. 4, aggiornate al Decreto Legislativo 19 aprile 2017, n. 56 con delibera del Consiglio n. 206 del 1 marzo 2018, recanti «</w:t>
            </w:r>
            <w:r w:rsidRPr="004E2E84">
              <w:rPr>
                <w:rFonts w:eastAsia="Calibri" w:cs="Calibri"/>
                <w:i/>
              </w:rPr>
              <w:t>Procedure per l’affidamento dei contratti pubblici di importo inferiore alle soglie di rilevanza comunitaria, indagini di mercato e formazione e gestione degli elenchi di operatori economici</w:t>
            </w:r>
            <w:r w:rsidRPr="004E2E84">
              <w:rPr>
                <w:rFonts w:eastAsia="Calibri" w:cs="Calibri"/>
              </w:rPr>
              <w:t>», le quali hanno, tra l’altro, previsto che, ai fini della scelta dell’affidatario in via diretta, «[…]</w:t>
            </w:r>
            <w:r w:rsidRPr="004E2E84">
              <w:rPr>
                <w:rFonts w:eastAsia="Calibri" w:cstheme="minorHAnsi"/>
                <w:i/>
              </w:rPr>
              <w:t xml:space="preserve"> la stazione appaltante può ricorrere alla comparazione dei listini di mercato, di offerte precedenti per commesse identiche o analoghe o all’analisi dei prezzi praticati ad altre amministrazioni.</w:t>
            </w:r>
            <w:r w:rsidRPr="004E2E84">
              <w:rPr>
                <w:rFonts w:eastAsia="Calibri" w:cs="Calibri"/>
              </w:rPr>
              <w:t xml:space="preserve"> </w:t>
            </w:r>
            <w:r w:rsidRPr="004E2E84">
              <w:rPr>
                <w:rFonts w:eastAsia="Calibri" w:cs="Calibri"/>
                <w:i/>
              </w:rPr>
              <w:t>In ogni caso, il confronto dei preventivi di spesa forniti da due o più operatori economici rappresenta una best practice anche alla luce del principio di concorrenza</w:t>
            </w:r>
            <w:r w:rsidRPr="004E2E84">
              <w:rPr>
                <w:rFonts w:eastAsia="Calibri" w:cs="Calibri"/>
              </w:rPr>
              <w:t>»;</w:t>
            </w:r>
          </w:p>
        </w:tc>
      </w:tr>
      <w:tr w:rsidR="003C1D87" w14:paraId="76541F0A" w14:textId="77777777" w:rsidTr="00AB4749">
        <w:trPr>
          <w:trHeight w:val="606"/>
        </w:trPr>
        <w:tc>
          <w:tcPr>
            <w:tcW w:w="2568" w:type="dxa"/>
            <w:hideMark/>
          </w:tcPr>
          <w:p w14:paraId="40CDEC06"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 xml:space="preserve">VISTO </w:t>
            </w:r>
          </w:p>
        </w:tc>
        <w:tc>
          <w:tcPr>
            <w:tcW w:w="11233" w:type="dxa"/>
            <w:hideMark/>
          </w:tcPr>
          <w:p w14:paraId="36E47B1F" w14:textId="77777777" w:rsidR="003C1D87" w:rsidRPr="004E2E84" w:rsidRDefault="003C1D87" w:rsidP="00AB4749">
            <w:pPr>
              <w:spacing w:line="256" w:lineRule="auto"/>
              <w:ind w:left="567" w:right="567"/>
              <w:contextualSpacing/>
              <w:mirrorIndents/>
              <w:jc w:val="both"/>
              <w:rPr>
                <w:rFonts w:eastAsia="Calibri" w:cs="Calibri"/>
                <w:b/>
                <w:bCs/>
              </w:rPr>
            </w:pPr>
            <w:r w:rsidRPr="004E2E84">
              <w:rPr>
                <w:rFonts w:eastAsia="Calibri" w:cs="Calibri"/>
              </w:rPr>
              <w:t xml:space="preserve">l’art. 1, comma 449 della L. 296 del 2006, come modificato dall’art. 1, comma 495, L. n. 208 del 2015, che prevede che </w:t>
            </w:r>
            <w:r w:rsidRPr="004E2E84">
              <w:rPr>
                <w:rFonts w:eastAsia="Calibri" w:cs="Times New Roman"/>
              </w:rPr>
              <w:t>le istituzioni universitarie – tra gli altri - sono tenute ad approvvigionarsi utilizzando le Convenzioni stipulate da Consip S.p.A., previste dall’art. 26 della legge 488/2000 e s. .m.i.;</w:t>
            </w:r>
          </w:p>
        </w:tc>
      </w:tr>
    </w:tbl>
    <w:p w14:paraId="1437A71D" w14:textId="77777777" w:rsidR="003C1D87" w:rsidRDefault="003C1D87" w:rsidP="003C1D87">
      <w:pPr>
        <w:ind w:left="567" w:right="567"/>
        <w:contextualSpacing/>
        <w:mirrorIndents/>
        <w:jc w:val="both"/>
        <w:rPr>
          <w:rFonts w:cs="Arial"/>
          <w:b/>
          <w:color w:val="333333"/>
          <w:sz w:val="28"/>
          <w:szCs w:val="28"/>
          <w:shd w:val="clear" w:color="auto" w:fill="FFFFFF"/>
        </w:rPr>
      </w:pPr>
    </w:p>
    <w:p w14:paraId="57D4BF27" w14:textId="57B01F7A" w:rsidR="00F42C78" w:rsidRDefault="00F42C78" w:rsidP="00C20267">
      <w:pPr>
        <w:jc w:val="both"/>
        <w:rPr>
          <w:rFonts w:cs="Arial"/>
          <w:color w:val="333333"/>
          <w:shd w:val="clear" w:color="auto" w:fill="FFFFFF"/>
        </w:rPr>
      </w:pPr>
      <w:r w:rsidRPr="003C1D87">
        <w:rPr>
          <w:rFonts w:cs="Arial"/>
          <w:b/>
          <w:color w:val="333333"/>
          <w:shd w:val="clear" w:color="auto" w:fill="FFFFFF"/>
        </w:rPr>
        <w:t>ACQUISITA</w:t>
      </w:r>
      <w:r w:rsidRPr="003C1D87">
        <w:rPr>
          <w:rFonts w:cs="Arial"/>
          <w:color w:val="333333"/>
          <w:shd w:val="clear" w:color="auto" w:fill="FFFFFF"/>
        </w:rPr>
        <w:t xml:space="preserve"> </w:t>
      </w:r>
      <w:r w:rsidRPr="003C1D87">
        <w:rPr>
          <w:rFonts w:cs="Arial"/>
          <w:color w:val="333333"/>
          <w:shd w:val="clear" w:color="auto" w:fill="FFFFFF"/>
        </w:rPr>
        <w:tab/>
        <w:t>l’istanza de</w:t>
      </w:r>
      <w:r w:rsidR="008135E5">
        <w:rPr>
          <w:rFonts w:cs="Arial"/>
          <w:color w:val="333333"/>
          <w:shd w:val="clear" w:color="auto" w:fill="FFFFFF"/>
        </w:rPr>
        <w:t>i</w:t>
      </w:r>
      <w:r w:rsidRPr="003C1D87">
        <w:rPr>
          <w:rFonts w:cs="Arial"/>
          <w:color w:val="333333"/>
          <w:shd w:val="clear" w:color="auto" w:fill="FFFFFF"/>
        </w:rPr>
        <w:t xml:space="preserve"> </w:t>
      </w:r>
      <w:r w:rsidR="00A22961" w:rsidRPr="003C1D87">
        <w:rPr>
          <w:rFonts w:cs="Arial"/>
          <w:color w:val="333333"/>
          <w:shd w:val="clear" w:color="auto" w:fill="FFFFFF"/>
        </w:rPr>
        <w:t xml:space="preserve">Prof </w:t>
      </w:r>
      <w:r w:rsidR="00A55B5E">
        <w:rPr>
          <w:rFonts w:cs="Arial"/>
          <w:color w:val="333333"/>
          <w:shd w:val="clear" w:color="auto" w:fill="FFFFFF"/>
        </w:rPr>
        <w:t>-</w:t>
      </w:r>
      <w:r w:rsidR="00DF121D">
        <w:rPr>
          <w:rFonts w:cs="Arial"/>
          <w:color w:val="333333"/>
          <w:shd w:val="clear" w:color="auto" w:fill="FFFFFF"/>
        </w:rPr>
        <w:t>Fioretti Alessandro</w:t>
      </w:r>
      <w:r w:rsidR="008229F0" w:rsidRPr="003C1D87">
        <w:rPr>
          <w:rFonts w:cs="Arial"/>
          <w:color w:val="333333"/>
          <w:shd w:val="clear" w:color="auto" w:fill="FFFFFF"/>
        </w:rPr>
        <w:t xml:space="preserve"> del </w:t>
      </w:r>
      <w:r w:rsidR="006371DA">
        <w:rPr>
          <w:rFonts w:cs="Arial"/>
          <w:color w:val="333333"/>
          <w:shd w:val="clear" w:color="auto" w:fill="FFFFFF"/>
        </w:rPr>
        <w:t>08</w:t>
      </w:r>
      <w:r w:rsidR="00D14AD0" w:rsidRPr="003C1D87">
        <w:rPr>
          <w:rFonts w:cs="Arial"/>
          <w:color w:val="333333"/>
          <w:shd w:val="clear" w:color="auto" w:fill="FFFFFF"/>
        </w:rPr>
        <w:t>/</w:t>
      </w:r>
      <w:r w:rsidR="00B024E8">
        <w:rPr>
          <w:rFonts w:cs="Arial"/>
          <w:color w:val="333333"/>
          <w:shd w:val="clear" w:color="auto" w:fill="FFFFFF"/>
        </w:rPr>
        <w:t>0</w:t>
      </w:r>
      <w:r w:rsidR="006371DA">
        <w:rPr>
          <w:rFonts w:cs="Arial"/>
          <w:color w:val="333333"/>
          <w:shd w:val="clear" w:color="auto" w:fill="FFFFFF"/>
        </w:rPr>
        <w:t>3</w:t>
      </w:r>
      <w:r w:rsidR="00D14AD0" w:rsidRPr="003C1D87">
        <w:rPr>
          <w:rFonts w:cs="Arial"/>
          <w:color w:val="333333"/>
          <w:shd w:val="clear" w:color="auto" w:fill="FFFFFF"/>
        </w:rPr>
        <w:t>/202</w:t>
      </w:r>
      <w:r w:rsidR="00B024E8">
        <w:rPr>
          <w:rFonts w:cs="Arial"/>
          <w:color w:val="333333"/>
          <w:shd w:val="clear" w:color="auto" w:fill="FFFFFF"/>
        </w:rPr>
        <w:t>3</w:t>
      </w:r>
      <w:r w:rsidR="008229F0" w:rsidRPr="003C1D87">
        <w:rPr>
          <w:rFonts w:cs="Arial"/>
          <w:color w:val="333333"/>
          <w:shd w:val="clear" w:color="auto" w:fill="FFFFFF"/>
        </w:rPr>
        <w:t xml:space="preserve"> -</w:t>
      </w:r>
      <w:r w:rsidRPr="003C1D87">
        <w:rPr>
          <w:rFonts w:cs="Arial"/>
          <w:color w:val="333333"/>
          <w:shd w:val="clear" w:color="auto" w:fill="FFFFFF"/>
        </w:rPr>
        <w:t xml:space="preserve"> con la quale si richiede </w:t>
      </w:r>
      <w:r w:rsidR="009F23C8" w:rsidRPr="003C1D87">
        <w:rPr>
          <w:rFonts w:cs="Arial"/>
          <w:color w:val="333333"/>
          <w:shd w:val="clear" w:color="auto" w:fill="FFFFFF"/>
        </w:rPr>
        <w:t xml:space="preserve"> di affidare la fornitura del seguente </w:t>
      </w:r>
      <w:r w:rsidR="000B0156">
        <w:rPr>
          <w:rFonts w:cs="Arial"/>
          <w:color w:val="333333"/>
          <w:shd w:val="clear" w:color="auto" w:fill="FFFFFF"/>
        </w:rPr>
        <w:t>servizio:</w:t>
      </w:r>
      <w:r w:rsidR="003F1196" w:rsidRPr="003F1196">
        <w:t xml:space="preserve"> </w:t>
      </w:r>
      <w:r w:rsidR="006371DA">
        <w:t>contratto annuale pulizie Centro Sperimentale Avicunicolo</w:t>
      </w:r>
      <w:r w:rsidR="006371DA" w:rsidRPr="003C1D87">
        <w:rPr>
          <w:rFonts w:cs="Arial"/>
          <w:color w:val="333333"/>
          <w:shd w:val="clear" w:color="auto" w:fill="FFFFFF"/>
        </w:rPr>
        <w:t xml:space="preserve"> </w:t>
      </w:r>
      <w:r w:rsidR="009F23C8" w:rsidRPr="003C1D87">
        <w:rPr>
          <w:rFonts w:cs="Arial"/>
          <w:color w:val="333333"/>
          <w:shd w:val="clear" w:color="auto" w:fill="FFFFFF"/>
        </w:rPr>
        <w:t>_ad esclusiva esigenza delle attività di ricerca di cui i</w:t>
      </w:r>
      <w:r w:rsidR="00F32F38">
        <w:rPr>
          <w:rFonts w:cs="Arial"/>
          <w:color w:val="333333"/>
          <w:shd w:val="clear" w:color="auto" w:fill="FFFFFF"/>
        </w:rPr>
        <w:t>l</w:t>
      </w:r>
      <w:r w:rsidR="009F23C8" w:rsidRPr="003C1D87">
        <w:rPr>
          <w:rFonts w:cs="Arial"/>
          <w:color w:val="333333"/>
          <w:shd w:val="clear" w:color="auto" w:fill="FFFFFF"/>
        </w:rPr>
        <w:t xml:space="preserve"> Prof.</w:t>
      </w:r>
      <w:r w:rsidR="00F32F38">
        <w:rPr>
          <w:rFonts w:cs="Arial"/>
          <w:color w:val="333333"/>
          <w:shd w:val="clear" w:color="auto" w:fill="FFFFFF"/>
        </w:rPr>
        <w:t xml:space="preserve"> </w:t>
      </w:r>
      <w:r w:rsidR="001B7C83">
        <w:rPr>
          <w:rFonts w:cs="Arial"/>
          <w:color w:val="333333"/>
          <w:shd w:val="clear" w:color="auto" w:fill="FFFFFF"/>
        </w:rPr>
        <w:t>Alessandro Fioretti</w:t>
      </w:r>
      <w:r w:rsidR="00745746">
        <w:rPr>
          <w:rFonts w:cs="Arial"/>
          <w:color w:val="333333"/>
          <w:shd w:val="clear" w:color="auto" w:fill="FFFFFF"/>
        </w:rPr>
        <w:t>/</w:t>
      </w:r>
      <w:r w:rsidR="00C14C4A">
        <w:rPr>
          <w:rFonts w:cs="Arial"/>
          <w:color w:val="333333"/>
          <w:shd w:val="clear" w:color="auto" w:fill="FFFFFF"/>
        </w:rPr>
        <w:t>Anastasio</w:t>
      </w:r>
      <w:r w:rsidR="00D07914" w:rsidRPr="003C1D87">
        <w:rPr>
          <w:rFonts w:cs="Arial"/>
          <w:color w:val="333333"/>
          <w:shd w:val="clear" w:color="auto" w:fill="FFFFFF"/>
        </w:rPr>
        <w:t xml:space="preserve"> </w:t>
      </w:r>
      <w:r w:rsidR="00F32F38">
        <w:rPr>
          <w:rFonts w:cs="Arial"/>
          <w:color w:val="333333"/>
          <w:shd w:val="clear" w:color="auto" w:fill="FFFFFF"/>
        </w:rPr>
        <w:t xml:space="preserve">Aniello </w:t>
      </w:r>
      <w:r w:rsidR="00DD172B">
        <w:rPr>
          <w:rFonts w:cs="Arial"/>
          <w:color w:val="333333"/>
          <w:shd w:val="clear" w:color="auto" w:fill="FFFFFF"/>
        </w:rPr>
        <w:t>è</w:t>
      </w:r>
      <w:r w:rsidR="009F23C8" w:rsidRPr="003C1D87">
        <w:rPr>
          <w:rFonts w:cs="Arial"/>
          <w:color w:val="333333"/>
          <w:shd w:val="clear" w:color="auto" w:fill="FFFFFF"/>
        </w:rPr>
        <w:t xml:space="preserve"> responsabil</w:t>
      </w:r>
      <w:r w:rsidR="00DD172B">
        <w:rPr>
          <w:rFonts w:cs="Arial"/>
          <w:color w:val="333333"/>
          <w:shd w:val="clear" w:color="auto" w:fill="FFFFFF"/>
        </w:rPr>
        <w:t>e</w:t>
      </w:r>
      <w:r w:rsidR="009F23C8" w:rsidRPr="003C1D87">
        <w:rPr>
          <w:rFonts w:cs="Arial"/>
          <w:color w:val="333333"/>
          <w:shd w:val="clear" w:color="auto" w:fill="FFFFFF"/>
        </w:rPr>
        <w:t>;</w:t>
      </w:r>
    </w:p>
    <w:p w14:paraId="35BF6E1D" w14:textId="77777777" w:rsidR="00AF1CCE" w:rsidRPr="003C1D87" w:rsidRDefault="00AF1CCE" w:rsidP="00C20267">
      <w:pPr>
        <w:jc w:val="both"/>
        <w:rPr>
          <w:rFonts w:cs="Arial"/>
          <w:color w:val="333333"/>
          <w:shd w:val="clear" w:color="auto" w:fill="FFFFFF"/>
        </w:rPr>
      </w:pPr>
    </w:p>
    <w:p w14:paraId="57D4BF28" w14:textId="0BF016B2" w:rsidR="009F23C8" w:rsidRDefault="009F23C8" w:rsidP="00C20267">
      <w:pPr>
        <w:jc w:val="both"/>
        <w:rPr>
          <w:rFonts w:cs="Arial"/>
          <w:color w:val="333333"/>
          <w:shd w:val="clear" w:color="auto" w:fill="FFFFFF"/>
        </w:rPr>
      </w:pPr>
      <w:r w:rsidRPr="003C1D87">
        <w:rPr>
          <w:rFonts w:cs="Arial"/>
          <w:b/>
          <w:color w:val="333333"/>
          <w:shd w:val="clear" w:color="auto" w:fill="FFFFFF"/>
        </w:rPr>
        <w:t>RAVVISATA</w:t>
      </w:r>
      <w:r w:rsidRPr="003C1D87">
        <w:rPr>
          <w:rFonts w:cs="Arial"/>
          <w:color w:val="333333"/>
          <w:shd w:val="clear" w:color="auto" w:fill="FFFFFF"/>
        </w:rPr>
        <w:tab/>
        <w:t>la necessità di attivare le procedure per la fornitura richiesta, al fine di garantire la piena operatività del gruppo di ricerca in funzione delle attività d</w:t>
      </w:r>
      <w:r w:rsidR="003F0879" w:rsidRPr="003C1D87">
        <w:rPr>
          <w:rFonts w:cs="Arial"/>
          <w:color w:val="333333"/>
          <w:shd w:val="clear" w:color="auto" w:fill="FFFFFF"/>
        </w:rPr>
        <w:t>i cui lo stesso è responsabile,</w:t>
      </w:r>
      <w:r w:rsidRPr="003C1D87">
        <w:rPr>
          <w:rFonts w:cs="Arial"/>
          <w:color w:val="333333"/>
          <w:shd w:val="clear" w:color="auto" w:fill="FFFFFF"/>
        </w:rPr>
        <w:t xml:space="preserve"> attraverso indagini di mercato  finalizzate all’acquisizione della migliore offerta   per il conseguente affidamento diretto ai sensi dell’art. 36  comma 2, lett. a del D. lgs n. 50/2016 e s.m.i.;</w:t>
      </w:r>
    </w:p>
    <w:p w14:paraId="14A35B12" w14:textId="77777777" w:rsidR="00AF1CCE" w:rsidRPr="003C1D87" w:rsidRDefault="00AF1CCE" w:rsidP="00C20267">
      <w:pPr>
        <w:jc w:val="both"/>
        <w:rPr>
          <w:rFonts w:cs="Arial"/>
          <w:color w:val="333333"/>
          <w:shd w:val="clear" w:color="auto" w:fill="FFFFFF"/>
        </w:rPr>
      </w:pPr>
    </w:p>
    <w:p w14:paraId="57D4BF29" w14:textId="59E9820D" w:rsidR="00B93CE9" w:rsidRDefault="009F23C8" w:rsidP="00C20267">
      <w:pPr>
        <w:jc w:val="both"/>
        <w:rPr>
          <w:bCs/>
        </w:rPr>
      </w:pPr>
      <w:r w:rsidRPr="003C1D87">
        <w:rPr>
          <w:rFonts w:cs="Arial"/>
          <w:b/>
          <w:color w:val="333333"/>
          <w:shd w:val="clear" w:color="auto" w:fill="FFFFFF"/>
        </w:rPr>
        <w:t>VISTO</w:t>
      </w:r>
      <w:r w:rsidRPr="003C1D87">
        <w:rPr>
          <w:rFonts w:cs="Arial"/>
          <w:color w:val="333333"/>
          <w:shd w:val="clear" w:color="auto" w:fill="FFFFFF"/>
        </w:rPr>
        <w:tab/>
        <w:t>l’art.  31 del D. Lgs.  n. 50/2016  “ruolo e funzioni del Responsabile Unico del Procedimento  negli appalti e nelle concessioni</w:t>
      </w:r>
      <w:r w:rsidR="003F0879" w:rsidRPr="003C1D87">
        <w:rPr>
          <w:rFonts w:cs="Arial"/>
          <w:color w:val="333333"/>
          <w:shd w:val="clear" w:color="auto" w:fill="FFFFFF"/>
        </w:rPr>
        <w:t xml:space="preserve"> è contestualmente Nominato RUP la Dott.ssa__</w:t>
      </w:r>
      <w:r w:rsidR="00DF373C" w:rsidRPr="003C1D87">
        <w:rPr>
          <w:rFonts w:cs="Arial"/>
          <w:color w:val="333333"/>
          <w:shd w:val="clear" w:color="auto" w:fill="FFFFFF"/>
        </w:rPr>
        <w:t>Emma Cirillo</w:t>
      </w:r>
      <w:r w:rsidR="003F0879" w:rsidRPr="003C1D87">
        <w:rPr>
          <w:rFonts w:cs="Arial"/>
          <w:color w:val="333333"/>
          <w:shd w:val="clear" w:color="auto" w:fill="FFFFFF"/>
        </w:rPr>
        <w:t>_</w:t>
      </w:r>
      <w:r w:rsidR="00D80C8A" w:rsidRPr="003C1D87">
        <w:rPr>
          <w:rFonts w:ascii="Times New Roman" w:hAnsi="Times New Roman"/>
          <w:bCs/>
        </w:rPr>
        <w:t xml:space="preserve"> competente</w:t>
      </w:r>
      <w:r w:rsidR="00B93CE9" w:rsidRPr="003C1D87">
        <w:rPr>
          <w:rFonts w:ascii="Times New Roman" w:hAnsi="Times New Roman"/>
          <w:bCs/>
        </w:rPr>
        <w:t xml:space="preserve"> </w:t>
      </w:r>
      <w:r w:rsidR="00D80C8A" w:rsidRPr="003C1D87">
        <w:rPr>
          <w:rFonts w:ascii="Times New Roman" w:hAnsi="Times New Roman"/>
          <w:bCs/>
        </w:rPr>
        <w:t xml:space="preserve"> in ordine alla procedura</w:t>
      </w:r>
      <w:r w:rsidR="00B93CE9" w:rsidRPr="003C1D87">
        <w:rPr>
          <w:rFonts w:ascii="Times New Roman" w:hAnsi="Times New Roman"/>
          <w:bCs/>
        </w:rPr>
        <w:t xml:space="preserve">: </w:t>
      </w:r>
      <w:r w:rsidR="00D80C8A" w:rsidRPr="003C1D87">
        <w:rPr>
          <w:rFonts w:ascii="Times New Roman" w:hAnsi="Times New Roman"/>
          <w:bCs/>
        </w:rPr>
        <w:t xml:space="preserve">secondo i compiti e le funzioni  attribuite con </w:t>
      </w:r>
      <w:r w:rsidR="00D80C8A" w:rsidRPr="003C1D87">
        <w:t>DG/2014/1209 del 01/09/2014 “assetto organizzativo del Dipartimento di Medicina veterinaria e Produzioni animali”/ovvero in considerazione  della specifità della fornitura  e delle competenze</w:t>
      </w:r>
      <w:r w:rsidR="00B93CE9" w:rsidRPr="003C1D87">
        <w:rPr>
          <w:bCs/>
        </w:rPr>
        <w:t xml:space="preserve"> in suo possesso;</w:t>
      </w:r>
    </w:p>
    <w:p w14:paraId="6E2F159F" w14:textId="77777777" w:rsidR="00AF1CCE" w:rsidRPr="003C1D87" w:rsidRDefault="00AF1CCE" w:rsidP="00C20267">
      <w:pPr>
        <w:jc w:val="both"/>
        <w:rPr>
          <w:bCs/>
        </w:rPr>
      </w:pPr>
    </w:p>
    <w:p w14:paraId="57D4BF2A" w14:textId="77777777" w:rsidR="009F23C8" w:rsidRDefault="00D80C8A" w:rsidP="00C20267">
      <w:pPr>
        <w:jc w:val="both"/>
        <w:rPr>
          <w:bCs/>
        </w:rPr>
      </w:pPr>
      <w:r w:rsidRPr="003C1D87">
        <w:rPr>
          <w:b/>
          <w:bCs/>
        </w:rPr>
        <w:t>PRESO ATTO</w:t>
      </w:r>
      <w:r w:rsidRPr="003C1D87">
        <w:rPr>
          <w:bCs/>
        </w:rPr>
        <w:t xml:space="preserve">  come confermato dalla stessa, con la sottoscrizione della dichiarazione sostitutiva di atto notorio (</w:t>
      </w:r>
      <w:r w:rsidRPr="003C1D87">
        <w:rPr>
          <w:color w:val="000000"/>
          <w:shd w:val="clear" w:color="auto" w:fill="F3F3F3"/>
        </w:rPr>
        <w:t xml:space="preserve">Mod_ Ant_ B3) </w:t>
      </w:r>
      <w:r w:rsidRPr="003C1D87">
        <w:rPr>
          <w:bCs/>
        </w:rPr>
        <w:t xml:space="preserve"> , che non sussistono conflitti di interesse, per l’acquisto in oggetto, ai sensi dell’art. 31 comma 1, del D. Lgs. 50/2016.</w:t>
      </w:r>
    </w:p>
    <w:p w14:paraId="18C1E4B3" w14:textId="77777777" w:rsidR="00F66376" w:rsidRPr="003C1D87" w:rsidRDefault="00F66376" w:rsidP="00C20267">
      <w:pPr>
        <w:jc w:val="both"/>
        <w:rPr>
          <w:bCs/>
        </w:rPr>
      </w:pPr>
    </w:p>
    <w:p w14:paraId="57D4BF2B" w14:textId="3E547573" w:rsidR="00B93CE9" w:rsidRDefault="008C2138" w:rsidP="00C20267">
      <w:pPr>
        <w:jc w:val="both"/>
        <w:rPr>
          <w:bCs/>
        </w:rPr>
      </w:pPr>
      <w:r w:rsidRPr="003C1D87">
        <w:rPr>
          <w:b/>
          <w:bCs/>
        </w:rPr>
        <w:t>PRESO ATTO</w:t>
      </w:r>
      <w:r w:rsidRPr="003C1D87">
        <w:rPr>
          <w:bCs/>
        </w:rPr>
        <w:t xml:space="preserve">  </w:t>
      </w:r>
      <w:r w:rsidR="002152F5">
        <w:rPr>
          <w:bCs/>
        </w:rPr>
        <w:t>che sono state in</w:t>
      </w:r>
      <w:r w:rsidR="00205CD5">
        <w:rPr>
          <w:bCs/>
        </w:rPr>
        <w:t>vitate n tre ditte:</w:t>
      </w:r>
      <w:r w:rsidR="0058425C">
        <w:rPr>
          <w:bCs/>
        </w:rPr>
        <w:t xml:space="preserve"> Clean Air P.IVA </w:t>
      </w:r>
      <w:r w:rsidR="007D5E52">
        <w:rPr>
          <w:bCs/>
        </w:rPr>
        <w:t>03658780360 con risposta deserta-</w:t>
      </w:r>
      <w:r w:rsidR="00E90716">
        <w:rPr>
          <w:bCs/>
        </w:rPr>
        <w:t>Cursal P IVA 0311014</w:t>
      </w:r>
      <w:r w:rsidR="006A6EB4">
        <w:rPr>
          <w:bCs/>
        </w:rPr>
        <w:t>0641 offerta € 18000,00</w:t>
      </w:r>
      <w:r w:rsidR="00BB4DDC">
        <w:rPr>
          <w:bCs/>
        </w:rPr>
        <w:t xml:space="preserve"> e Futura Service</w:t>
      </w:r>
      <w:r w:rsidR="00F76C26">
        <w:rPr>
          <w:bCs/>
        </w:rPr>
        <w:t xml:space="preserve"> srls </w:t>
      </w:r>
      <w:r w:rsidR="00E92858">
        <w:rPr>
          <w:bCs/>
        </w:rPr>
        <w:t>offerta € 9360,00</w:t>
      </w:r>
    </w:p>
    <w:p w14:paraId="563E1CBF" w14:textId="77777777" w:rsidR="00235A39" w:rsidRPr="003C1D87" w:rsidRDefault="00235A39" w:rsidP="00C20267">
      <w:pPr>
        <w:jc w:val="both"/>
        <w:rPr>
          <w:rFonts w:cs="Arial"/>
          <w:color w:val="333333"/>
          <w:shd w:val="clear" w:color="auto" w:fill="FFFFFF"/>
        </w:rPr>
      </w:pPr>
    </w:p>
    <w:p w14:paraId="57D4BF2C" w14:textId="77777777" w:rsidR="003F0879" w:rsidRPr="003C1D87" w:rsidRDefault="003F0879" w:rsidP="00C20267">
      <w:pPr>
        <w:jc w:val="both"/>
        <w:rPr>
          <w:rFonts w:cs="Arial"/>
          <w:color w:val="333333"/>
          <w:shd w:val="clear" w:color="auto" w:fill="FFFFFF"/>
        </w:rPr>
      </w:pPr>
      <w:r w:rsidRPr="003C1D87">
        <w:rPr>
          <w:rFonts w:cs="Arial"/>
          <w:b/>
          <w:color w:val="333333"/>
          <w:shd w:val="clear" w:color="auto" w:fill="FFFFFF"/>
        </w:rPr>
        <w:t>VISTO</w:t>
      </w:r>
      <w:r w:rsidRPr="003C1D87">
        <w:rPr>
          <w:rFonts w:cs="Arial"/>
          <w:color w:val="333333"/>
          <w:shd w:val="clear" w:color="auto" w:fill="FFFFFF"/>
        </w:rPr>
        <w:t xml:space="preserve"> che non sono presenti Convenzioni CONSIP attive aventi ad oggetto la fornitura di beni/servizi comparabili con la fattispecie oggetto della presente determinazione a contrarre;</w:t>
      </w:r>
    </w:p>
    <w:p w14:paraId="57D4BF2D" w14:textId="77777777" w:rsidR="003F0879" w:rsidRPr="003C1D87" w:rsidRDefault="003F0879" w:rsidP="00C20267">
      <w:pPr>
        <w:jc w:val="both"/>
        <w:rPr>
          <w:rFonts w:cs="Arial"/>
          <w:color w:val="333333"/>
          <w:shd w:val="clear" w:color="auto" w:fill="FFFFFF"/>
        </w:rPr>
      </w:pPr>
    </w:p>
    <w:p w14:paraId="57D4BF2E" w14:textId="77777777" w:rsidR="003F0879" w:rsidRPr="003C1D87" w:rsidRDefault="003F0879" w:rsidP="00C20267">
      <w:pPr>
        <w:jc w:val="both"/>
        <w:rPr>
          <w:rFonts w:cs="Arial"/>
          <w:color w:val="333333"/>
          <w:shd w:val="clear" w:color="auto" w:fill="FFFFFF"/>
        </w:rPr>
      </w:pPr>
      <w:r w:rsidRPr="003C1D87">
        <w:rPr>
          <w:rFonts w:cs="Arial"/>
          <w:b/>
          <w:color w:val="333333"/>
          <w:shd w:val="clear" w:color="auto" w:fill="FFFFFF"/>
        </w:rPr>
        <w:t>CONSIDERATO</w:t>
      </w:r>
      <w:r w:rsidRPr="003C1D87">
        <w:rPr>
          <w:rFonts w:cs="Arial"/>
          <w:color w:val="333333"/>
          <w:shd w:val="clear" w:color="auto" w:fill="FFFFFF"/>
        </w:rPr>
        <w:tab/>
        <w:t xml:space="preserve"> che è possibile procedere all’aff</w:t>
      </w:r>
      <w:r w:rsidR="00D80C8A" w:rsidRPr="003C1D87">
        <w:rPr>
          <w:rFonts w:cs="Arial"/>
          <w:color w:val="333333"/>
          <w:shd w:val="clear" w:color="auto" w:fill="FFFFFF"/>
        </w:rPr>
        <w:t xml:space="preserve">idamento avvalendosi del MePA </w:t>
      </w:r>
    </w:p>
    <w:p w14:paraId="3AD30562" w14:textId="77777777" w:rsidR="00F3509F" w:rsidRDefault="00F3509F" w:rsidP="00C20267">
      <w:pPr>
        <w:jc w:val="both"/>
        <w:rPr>
          <w:rFonts w:cs="Arial"/>
          <w:color w:val="333333"/>
          <w:sz w:val="28"/>
          <w:szCs w:val="28"/>
          <w:shd w:val="clear" w:color="auto" w:fill="FFFFFF"/>
        </w:rPr>
      </w:pPr>
    </w:p>
    <w:p w14:paraId="5CF92A24" w14:textId="77777777" w:rsidR="00235A39" w:rsidRDefault="00235A39" w:rsidP="00C20267">
      <w:pPr>
        <w:jc w:val="both"/>
        <w:rPr>
          <w:rFonts w:cs="Arial"/>
          <w:color w:val="333333"/>
          <w:sz w:val="28"/>
          <w:szCs w:val="28"/>
          <w:shd w:val="clear" w:color="auto" w:fill="FFFFFF"/>
        </w:rPr>
      </w:pPr>
    </w:p>
    <w:p w14:paraId="71045964" w14:textId="77777777" w:rsidR="00235A39" w:rsidRDefault="00235A39" w:rsidP="00C20267">
      <w:pPr>
        <w:jc w:val="both"/>
        <w:rPr>
          <w:rFonts w:cs="Arial"/>
          <w:color w:val="333333"/>
          <w:sz w:val="28"/>
          <w:szCs w:val="28"/>
          <w:shd w:val="clear" w:color="auto" w:fill="FFFFFF"/>
        </w:rPr>
      </w:pPr>
    </w:p>
    <w:p w14:paraId="57D4BF30" w14:textId="3240E371" w:rsidR="009F23C8" w:rsidRDefault="003F0879" w:rsidP="00C20267">
      <w:pPr>
        <w:jc w:val="both"/>
        <w:rPr>
          <w:rFonts w:cs="Arial"/>
          <w:color w:val="333333"/>
          <w:shd w:val="clear" w:color="auto" w:fill="FFFFFF"/>
        </w:rPr>
      </w:pPr>
      <w:r w:rsidRPr="003C1D87">
        <w:rPr>
          <w:rFonts w:cs="Arial"/>
          <w:b/>
          <w:color w:val="333333"/>
          <w:shd w:val="clear" w:color="auto" w:fill="FFFFFF"/>
        </w:rPr>
        <w:lastRenderedPageBreak/>
        <w:t>ACCERTATA</w:t>
      </w:r>
      <w:r w:rsidRPr="003C1D87">
        <w:rPr>
          <w:rFonts w:cs="Arial"/>
          <w:color w:val="333333"/>
          <w:shd w:val="clear" w:color="auto" w:fill="FFFFFF"/>
        </w:rPr>
        <w:tab/>
        <w:t>la necessità  di attivare le procedure per la fornitura richiesta</w:t>
      </w:r>
      <w:r w:rsidR="00F466E4" w:rsidRPr="003C1D87">
        <w:rPr>
          <w:rFonts w:cs="Arial"/>
          <w:color w:val="333333"/>
          <w:shd w:val="clear" w:color="auto" w:fill="FFFFFF"/>
        </w:rPr>
        <w:t>,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p>
    <w:p w14:paraId="2E2911B7" w14:textId="77777777" w:rsidR="000E0A86" w:rsidRPr="003C1D87" w:rsidRDefault="000E0A86" w:rsidP="00C20267">
      <w:pPr>
        <w:jc w:val="both"/>
        <w:rPr>
          <w:rFonts w:cs="Arial"/>
          <w:color w:val="333333"/>
          <w:shd w:val="clear" w:color="auto" w:fill="FFFFFF"/>
        </w:rPr>
      </w:pPr>
    </w:p>
    <w:p w14:paraId="57D4BF31" w14:textId="77777777" w:rsidR="00F466E4" w:rsidRPr="003C1D87" w:rsidRDefault="00F466E4" w:rsidP="00C20267">
      <w:pPr>
        <w:jc w:val="both"/>
        <w:rPr>
          <w:rFonts w:cs="Arial"/>
          <w:color w:val="333333"/>
          <w:shd w:val="clear" w:color="auto" w:fill="FFFFFF"/>
        </w:rPr>
      </w:pPr>
      <w:r w:rsidRPr="003C1D87">
        <w:rPr>
          <w:rFonts w:cs="Arial"/>
          <w:b/>
          <w:color w:val="333333"/>
          <w:shd w:val="clear" w:color="auto" w:fill="FFFFFF"/>
        </w:rPr>
        <w:t>PRESO  ATTO</w:t>
      </w:r>
      <w:r w:rsidRPr="003C1D87">
        <w:rPr>
          <w:rFonts w:cs="Arial"/>
          <w:color w:val="333333"/>
          <w:shd w:val="clear" w:color="auto" w:fill="FFFFFF"/>
        </w:rPr>
        <w:tab/>
        <w:t>che la scelta del contraente può avvenire mediante il criterio del minor prezzo ai sensi dell’art. 95, comma 4 del D.Lgs. n. 50/2016 e s.m.i.</w:t>
      </w:r>
    </w:p>
    <w:p w14:paraId="57D4BF32" w14:textId="6D1BDC41" w:rsidR="00F466E4" w:rsidRPr="00AF1CCE" w:rsidRDefault="00F466E4" w:rsidP="00C20267">
      <w:pPr>
        <w:jc w:val="both"/>
        <w:rPr>
          <w:rFonts w:cs="Arial"/>
          <w:color w:val="333333"/>
          <w:shd w:val="clear" w:color="auto" w:fill="FFFFFF"/>
        </w:rPr>
      </w:pPr>
      <w:r w:rsidRPr="00AF1CCE">
        <w:rPr>
          <w:rFonts w:cs="Arial"/>
          <w:b/>
          <w:color w:val="333333"/>
          <w:shd w:val="clear" w:color="auto" w:fill="FFFFFF"/>
        </w:rPr>
        <w:t>PRESO ATTO</w:t>
      </w:r>
      <w:r w:rsidRPr="00AF1CCE">
        <w:rPr>
          <w:rFonts w:cs="Arial"/>
          <w:color w:val="333333"/>
          <w:shd w:val="clear" w:color="auto" w:fill="FFFFFF"/>
        </w:rPr>
        <w:t xml:space="preserve">  </w:t>
      </w:r>
      <w:r w:rsidRPr="00AF1CCE">
        <w:rPr>
          <w:rFonts w:cs="Arial"/>
          <w:color w:val="333333"/>
          <w:shd w:val="clear" w:color="auto" w:fill="FFFFFF"/>
        </w:rPr>
        <w:tab/>
        <w:t>che, a seguito di verifica effettuata da catalogo MePA , l’operatore economico</w:t>
      </w:r>
      <w:r w:rsidR="00F3509F">
        <w:rPr>
          <w:rFonts w:cs="Arial"/>
          <w:color w:val="333333"/>
          <w:shd w:val="clear" w:color="auto" w:fill="FFFFFF"/>
        </w:rPr>
        <w:t xml:space="preserve"> </w:t>
      </w:r>
      <w:r w:rsidR="009F11D4" w:rsidRPr="009F11D4">
        <w:rPr>
          <w:rFonts w:cs="Arial"/>
          <w:color w:val="333333"/>
          <w:shd w:val="clear" w:color="auto" w:fill="FFFFFF"/>
        </w:rPr>
        <w:t>-</w:t>
      </w:r>
      <w:r w:rsidR="006132B9" w:rsidRPr="006132B9">
        <w:t xml:space="preserve"> </w:t>
      </w:r>
      <w:r w:rsidR="006132B9" w:rsidRPr="006132B9">
        <w:rPr>
          <w:rFonts w:cs="Arial"/>
          <w:color w:val="333333"/>
          <w:shd w:val="clear" w:color="auto" w:fill="FFFFFF"/>
        </w:rPr>
        <w:t>-FUTURA SERVICE SRLS</w:t>
      </w:r>
      <w:r w:rsidR="006132B9">
        <w:rPr>
          <w:rFonts w:cs="Arial"/>
          <w:color w:val="333333"/>
          <w:shd w:val="clear" w:color="auto" w:fill="FFFFFF"/>
        </w:rPr>
        <w:t xml:space="preserve"> </w:t>
      </w:r>
      <w:r w:rsidR="002945C2" w:rsidRPr="002945C2">
        <w:rPr>
          <w:rFonts w:cs="Arial"/>
          <w:color w:val="333333"/>
          <w:shd w:val="clear" w:color="auto" w:fill="FFFFFF"/>
        </w:rPr>
        <w:t>.</w:t>
      </w:r>
      <w:r w:rsidRPr="00AF1CCE">
        <w:rPr>
          <w:rFonts w:cs="Arial"/>
          <w:color w:val="333333"/>
          <w:shd w:val="clear" w:color="auto" w:fill="FFFFFF"/>
        </w:rPr>
        <w:t>P.IVA n.</w:t>
      </w:r>
      <w:r w:rsidR="00D46C47" w:rsidRPr="00AF1CCE">
        <w:t xml:space="preserve"> </w:t>
      </w:r>
      <w:r w:rsidR="00CA171A" w:rsidRPr="00CA171A">
        <w:rPr>
          <w:rFonts w:cs="Arial"/>
          <w:color w:val="333333"/>
          <w:shd w:val="clear" w:color="auto" w:fill="FFFFFF"/>
        </w:rPr>
        <w:t>08479061213</w:t>
      </w:r>
      <w:r w:rsidRPr="00AF1CCE">
        <w:rPr>
          <w:rFonts w:cs="Arial"/>
          <w:color w:val="333333"/>
          <w:shd w:val="clear" w:color="auto" w:fill="FFFFFF"/>
        </w:rPr>
        <w:t xml:space="preserve"> impresa registrata sul MePA, propone la fornitura per un importo  di € </w:t>
      </w:r>
      <w:r w:rsidR="00251970" w:rsidRPr="00251970">
        <w:rPr>
          <w:rFonts w:cs="Arial"/>
          <w:color w:val="333333"/>
          <w:shd w:val="clear" w:color="auto" w:fill="FFFFFF"/>
        </w:rPr>
        <w:t xml:space="preserve">9.360,00 </w:t>
      </w:r>
      <w:r w:rsidRPr="00AF1CCE">
        <w:rPr>
          <w:rFonts w:cs="Arial"/>
          <w:color w:val="333333"/>
          <w:shd w:val="clear" w:color="auto" w:fill="FFFFFF"/>
        </w:rPr>
        <w:t xml:space="preserve">oltre IVA come per legge </w:t>
      </w:r>
      <w:r w:rsidR="000E70FB" w:rsidRPr="00AF1CCE">
        <w:rPr>
          <w:rFonts w:cs="Arial"/>
          <w:color w:val="333333"/>
          <w:shd w:val="clear" w:color="auto" w:fill="FFFFFF"/>
        </w:rPr>
        <w:t xml:space="preserve"> </w:t>
      </w:r>
      <w:r w:rsidR="004A734F" w:rsidRPr="00AF1CCE">
        <w:rPr>
          <w:rFonts w:cs="Arial"/>
          <w:color w:val="333333"/>
          <w:shd w:val="clear" w:color="auto" w:fill="FFFFFF"/>
        </w:rPr>
        <w:t xml:space="preserve">TRATTATIVA N </w:t>
      </w:r>
      <w:r w:rsidR="00AD275C" w:rsidRPr="00AD275C">
        <w:rPr>
          <w:rFonts w:cs="Arial"/>
          <w:color w:val="333333"/>
          <w:shd w:val="clear" w:color="auto" w:fill="FFFFFF"/>
        </w:rPr>
        <w:t xml:space="preserve"> 3476105</w:t>
      </w:r>
      <w:r w:rsidRPr="00AF1CCE">
        <w:rPr>
          <w:rFonts w:cs="Arial"/>
          <w:color w:val="333333"/>
          <w:shd w:val="clear" w:color="auto" w:fill="FFFFFF"/>
        </w:rPr>
        <w:t>;</w:t>
      </w:r>
    </w:p>
    <w:p w14:paraId="57D4BF33" w14:textId="77777777" w:rsidR="00EF45B7" w:rsidRPr="00AF1CCE" w:rsidRDefault="00EF45B7" w:rsidP="00C20267">
      <w:pPr>
        <w:jc w:val="both"/>
        <w:rPr>
          <w:rFonts w:cs="Arial"/>
          <w:color w:val="333333"/>
          <w:shd w:val="clear" w:color="auto" w:fill="FFFFFF"/>
        </w:rPr>
      </w:pPr>
    </w:p>
    <w:p w14:paraId="57D4BF3A" w14:textId="4C2F543F" w:rsidR="00F466E4" w:rsidRPr="00AF1CCE" w:rsidRDefault="00F466E4" w:rsidP="00C20267">
      <w:pPr>
        <w:jc w:val="both"/>
        <w:rPr>
          <w:rFonts w:cs="Arial"/>
          <w:color w:val="333333"/>
          <w:shd w:val="clear" w:color="auto" w:fill="FFFFFF"/>
        </w:rPr>
      </w:pPr>
      <w:r w:rsidRPr="00AF1CCE">
        <w:rPr>
          <w:rFonts w:cs="Arial"/>
          <w:b/>
          <w:color w:val="333333"/>
          <w:shd w:val="clear" w:color="auto" w:fill="FFFFFF"/>
        </w:rPr>
        <w:t>PRESO ATTO</w:t>
      </w:r>
      <w:r w:rsidRPr="00AF1CCE">
        <w:rPr>
          <w:rFonts w:cs="Arial"/>
          <w:color w:val="333333"/>
          <w:shd w:val="clear" w:color="auto" w:fill="FFFFFF"/>
        </w:rPr>
        <w:t xml:space="preserve"> che  </w:t>
      </w:r>
      <w:r w:rsidR="00EF45B7" w:rsidRPr="00AF1CCE">
        <w:rPr>
          <w:rFonts w:cs="Arial"/>
          <w:color w:val="333333"/>
          <w:shd w:val="clear" w:color="auto" w:fill="FFFFFF"/>
        </w:rPr>
        <w:t xml:space="preserve">l’Azienda </w:t>
      </w:r>
      <w:r w:rsidR="009F11D4" w:rsidRPr="009F11D4">
        <w:rPr>
          <w:rFonts w:cs="Arial"/>
          <w:color w:val="333333"/>
          <w:shd w:val="clear" w:color="auto" w:fill="FFFFFF"/>
        </w:rPr>
        <w:t>-</w:t>
      </w:r>
      <w:r w:rsidR="006132B9" w:rsidRPr="006132B9">
        <w:t xml:space="preserve"> </w:t>
      </w:r>
      <w:r w:rsidR="006132B9" w:rsidRPr="006132B9">
        <w:rPr>
          <w:rFonts w:cs="Arial"/>
          <w:color w:val="333333"/>
          <w:shd w:val="clear" w:color="auto" w:fill="FFFFFF"/>
        </w:rPr>
        <w:t xml:space="preserve">-FUTURA SERVICE SRLS </w:t>
      </w:r>
      <w:r w:rsidR="00EF45B7" w:rsidRPr="00AF1CCE">
        <w:rPr>
          <w:rFonts w:cs="Arial"/>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p>
    <w:p w14:paraId="57D4BF3B" w14:textId="159EF290" w:rsidR="00EF45B7" w:rsidRPr="00AF1CCE" w:rsidRDefault="00EF45B7" w:rsidP="00C20267">
      <w:pPr>
        <w:jc w:val="both"/>
        <w:rPr>
          <w:rFonts w:cs="Arial"/>
          <w:color w:val="333333"/>
          <w:shd w:val="clear" w:color="auto" w:fill="FFFFFF"/>
        </w:rPr>
      </w:pPr>
      <w:r w:rsidRPr="00AF1CCE">
        <w:rPr>
          <w:rFonts w:cs="Arial"/>
          <w:b/>
          <w:color w:val="333333"/>
          <w:shd w:val="clear" w:color="auto" w:fill="FFFFFF"/>
        </w:rPr>
        <w:t>ACCERTATA</w:t>
      </w:r>
      <w:r w:rsidRPr="00AF1CCE">
        <w:rPr>
          <w:rFonts w:cs="Arial"/>
          <w:color w:val="333333"/>
          <w:shd w:val="clear" w:color="auto" w:fill="FFFFFF"/>
        </w:rPr>
        <w:t xml:space="preserve"> la regolarità contributiva </w:t>
      </w:r>
      <w:r w:rsidR="006C101D">
        <w:rPr>
          <w:rFonts w:cs="Arial"/>
          <w:color w:val="333333"/>
          <w:shd w:val="clear" w:color="auto" w:fill="FFFFFF"/>
        </w:rPr>
        <w:t>b</w:t>
      </w:r>
      <w:r w:rsidRPr="00AF1CCE">
        <w:rPr>
          <w:rFonts w:cs="Arial"/>
          <w:color w:val="333333"/>
          <w:shd w:val="clear" w:color="auto" w:fill="FFFFFF"/>
        </w:rPr>
        <w:t>eni confronti di INPS e INAIL mediante la Procedura “DURC on LINE”;</w:t>
      </w:r>
    </w:p>
    <w:p w14:paraId="57D4BF3C" w14:textId="77777777" w:rsidR="00EF45B7" w:rsidRPr="00AF1CCE" w:rsidRDefault="00EF45B7" w:rsidP="00C20267">
      <w:pPr>
        <w:jc w:val="both"/>
        <w:rPr>
          <w:rFonts w:cs="Arial"/>
          <w:color w:val="333333"/>
          <w:shd w:val="clear" w:color="auto" w:fill="FFFFFF"/>
        </w:rPr>
      </w:pPr>
      <w:r w:rsidRPr="00AF1CCE">
        <w:rPr>
          <w:rFonts w:cs="Arial"/>
          <w:b/>
          <w:color w:val="333333"/>
          <w:shd w:val="clear" w:color="auto" w:fill="FFFFFF"/>
        </w:rPr>
        <w:t>ACCERTATA</w:t>
      </w:r>
      <w:r w:rsidRPr="00AF1CCE">
        <w:rPr>
          <w:rFonts w:cs="Arial"/>
          <w:color w:val="333333"/>
          <w:shd w:val="clear" w:color="auto" w:fill="FFFFFF"/>
        </w:rPr>
        <w:t xml:space="preserve"> l’assenza di annotazioni e trascrizioni nei confronti della Ditta in ANAC;</w:t>
      </w:r>
    </w:p>
    <w:p w14:paraId="57D4BF3D" w14:textId="77777777" w:rsidR="00EF45B7" w:rsidRPr="00AF1CCE" w:rsidRDefault="00EF45B7" w:rsidP="00C20267">
      <w:pPr>
        <w:jc w:val="both"/>
        <w:rPr>
          <w:rFonts w:cs="Arial"/>
          <w:color w:val="333333"/>
          <w:shd w:val="clear" w:color="auto" w:fill="FFFFFF"/>
        </w:rPr>
      </w:pPr>
    </w:p>
    <w:p w14:paraId="57D4BF3E" w14:textId="77777777" w:rsidR="00EF45B7" w:rsidRPr="00AF1CCE" w:rsidRDefault="00EF45B7" w:rsidP="00EF45B7">
      <w:pPr>
        <w:jc w:val="center"/>
        <w:rPr>
          <w:rFonts w:cs="Arial"/>
          <w:b/>
          <w:color w:val="333333"/>
          <w:shd w:val="clear" w:color="auto" w:fill="FFFFFF"/>
        </w:rPr>
      </w:pPr>
      <w:r w:rsidRPr="00AF1CCE">
        <w:rPr>
          <w:rFonts w:cs="Arial"/>
          <w:b/>
          <w:color w:val="333333"/>
          <w:shd w:val="clear" w:color="auto" w:fill="FFFFFF"/>
        </w:rPr>
        <w:t>DETERMINA</w:t>
      </w:r>
    </w:p>
    <w:p w14:paraId="57D4BF3F" w14:textId="77777777" w:rsidR="00EF45B7" w:rsidRPr="00AF1CCE" w:rsidRDefault="00EF45B7" w:rsidP="00C20267">
      <w:pPr>
        <w:jc w:val="both"/>
        <w:rPr>
          <w:rFonts w:cs="Arial"/>
          <w:color w:val="333333"/>
          <w:shd w:val="clear" w:color="auto" w:fill="FFFFFF"/>
        </w:rPr>
      </w:pPr>
    </w:p>
    <w:p w14:paraId="57D4BF40" w14:textId="77777777" w:rsidR="00EF45B7" w:rsidRPr="00AF1CCE" w:rsidRDefault="00EF45B7" w:rsidP="00C20267">
      <w:pPr>
        <w:jc w:val="both"/>
        <w:rPr>
          <w:rFonts w:cs="Arial"/>
          <w:color w:val="333333"/>
          <w:shd w:val="clear" w:color="auto" w:fill="FFFFFF"/>
        </w:rPr>
      </w:pPr>
    </w:p>
    <w:p w14:paraId="57D4BF41" w14:textId="77777777" w:rsidR="00EF45B7" w:rsidRPr="00AF1CCE" w:rsidRDefault="00EF45B7" w:rsidP="00C20267">
      <w:pPr>
        <w:jc w:val="both"/>
        <w:rPr>
          <w:rFonts w:cs="Arial"/>
          <w:color w:val="333333"/>
          <w:shd w:val="clear" w:color="auto" w:fill="FFFFFF"/>
        </w:rPr>
      </w:pPr>
    </w:p>
    <w:p w14:paraId="57D4BF42" w14:textId="77777777" w:rsidR="009F23C8" w:rsidRPr="00AF1CCE" w:rsidRDefault="00ED3405" w:rsidP="00C20267">
      <w:pPr>
        <w:jc w:val="both"/>
        <w:rPr>
          <w:rFonts w:cs="Arial"/>
          <w:color w:val="333333"/>
          <w:shd w:val="clear" w:color="auto" w:fill="FFFFFF"/>
        </w:rPr>
      </w:pPr>
      <w:r w:rsidRPr="00AF1CCE">
        <w:rPr>
          <w:rFonts w:cs="Arial"/>
          <w:color w:val="333333"/>
          <w:shd w:val="clear" w:color="auto" w:fill="FFFFFF"/>
        </w:rPr>
        <w:t>d</w:t>
      </w:r>
      <w:r w:rsidR="00EF45B7" w:rsidRPr="00AF1CCE">
        <w:rPr>
          <w:rFonts w:cs="Arial"/>
          <w:color w:val="333333"/>
          <w:shd w:val="clear" w:color="auto" w:fill="FFFFFF"/>
        </w:rPr>
        <w:t>i attivare la Procedura:</w:t>
      </w:r>
    </w:p>
    <w:p w14:paraId="57D4BF43" w14:textId="77777777" w:rsidR="00EF45B7" w:rsidRPr="00AF1CCE" w:rsidRDefault="00EF45B7" w:rsidP="00C20267">
      <w:pPr>
        <w:jc w:val="both"/>
        <w:rPr>
          <w:rFonts w:cs="Arial"/>
          <w:color w:val="333333"/>
          <w:shd w:val="clear" w:color="auto" w:fill="FFFFFF"/>
        </w:rPr>
      </w:pPr>
    </w:p>
    <w:p w14:paraId="57D4BF44" w14:textId="72C150DD" w:rsidR="008229F0" w:rsidRPr="00AF1CCE" w:rsidRDefault="00EF45B7" w:rsidP="008229F0">
      <w:pPr>
        <w:jc w:val="both"/>
        <w:rPr>
          <w:rFonts w:cs="Arial"/>
          <w:color w:val="333333"/>
          <w:shd w:val="clear" w:color="auto" w:fill="FFFFFF"/>
        </w:rPr>
      </w:pPr>
      <w:r w:rsidRPr="00AF1CCE">
        <w:rPr>
          <w:rFonts w:cs="Arial"/>
          <w:color w:val="333333"/>
          <w:shd w:val="clear" w:color="auto" w:fill="FFFFFF"/>
        </w:rPr>
        <w:t xml:space="preserve">- Affidamento diretto all’azienda </w:t>
      </w:r>
      <w:r w:rsidR="009F11D4" w:rsidRPr="009F11D4">
        <w:rPr>
          <w:rFonts w:cs="Arial"/>
          <w:color w:val="333333"/>
          <w:shd w:val="clear" w:color="auto" w:fill="FFFFFF"/>
        </w:rPr>
        <w:t>-</w:t>
      </w:r>
      <w:r w:rsidR="00CA171A" w:rsidRPr="00CA171A">
        <w:t xml:space="preserve"> </w:t>
      </w:r>
      <w:r w:rsidR="00CA171A" w:rsidRPr="00CA171A">
        <w:rPr>
          <w:rFonts w:cs="Arial"/>
          <w:color w:val="333333"/>
          <w:shd w:val="clear" w:color="auto" w:fill="FFFFFF"/>
        </w:rPr>
        <w:t>-FUTURA SERVICE SRLS</w:t>
      </w:r>
      <w:r w:rsidR="00535D66" w:rsidRPr="00AF1CCE">
        <w:rPr>
          <w:rFonts w:cs="Arial"/>
          <w:color w:val="333333"/>
          <w:shd w:val="clear" w:color="auto" w:fill="FFFFFF"/>
        </w:rPr>
        <w:t>.</w:t>
      </w:r>
      <w:r w:rsidR="002813AE" w:rsidRPr="00AF1CCE">
        <w:rPr>
          <w:rFonts w:cs="Arial"/>
          <w:color w:val="333333"/>
          <w:shd w:val="clear" w:color="auto" w:fill="FFFFFF"/>
        </w:rPr>
        <w:t>.</w:t>
      </w:r>
      <w:r w:rsidRPr="00AF1CCE">
        <w:rPr>
          <w:rFonts w:cs="Arial"/>
          <w:color w:val="333333"/>
          <w:shd w:val="clear" w:color="auto" w:fill="FFFFFF"/>
        </w:rPr>
        <w:t xml:space="preserve"> per la fornitura dei beni servizi richiesti </w:t>
      </w:r>
      <w:r w:rsidR="00ED3405" w:rsidRPr="00AF1CCE">
        <w:rPr>
          <w:rFonts w:cs="Arial"/>
          <w:color w:val="333333"/>
          <w:shd w:val="clear" w:color="auto" w:fill="FFFFFF"/>
        </w:rPr>
        <w:t xml:space="preserve"> in premessa ai sensi dell’art. 36 comma 2 lett. a) D.Lgs 50/2016 e s.m.i.  per l’import</w:t>
      </w:r>
      <w:r w:rsidR="00904AA8">
        <w:rPr>
          <w:rFonts w:cs="Arial"/>
          <w:color w:val="333333"/>
          <w:shd w:val="clear" w:color="auto" w:fill="FFFFFF"/>
        </w:rPr>
        <w:t>o</w:t>
      </w:r>
      <w:r w:rsidR="009F11D4" w:rsidRPr="009F11D4">
        <w:t xml:space="preserve"> </w:t>
      </w:r>
      <w:r w:rsidR="009F11D4" w:rsidRPr="009F11D4">
        <w:rPr>
          <w:rFonts w:cs="Arial"/>
          <w:color w:val="333333"/>
          <w:shd w:val="clear" w:color="auto" w:fill="FFFFFF"/>
        </w:rPr>
        <w:t xml:space="preserve">- </w:t>
      </w:r>
      <w:r w:rsidR="00ED3405" w:rsidRPr="00AF1CCE">
        <w:rPr>
          <w:rFonts w:cs="Arial"/>
          <w:color w:val="333333"/>
          <w:shd w:val="clear" w:color="auto" w:fill="FFFFFF"/>
        </w:rPr>
        <w:t xml:space="preserve"> di € </w:t>
      </w:r>
      <w:r w:rsidR="00BA3E27" w:rsidRPr="00BA3E27">
        <w:rPr>
          <w:rFonts w:cs="Arial"/>
          <w:color w:val="333333"/>
          <w:shd w:val="clear" w:color="auto" w:fill="FFFFFF"/>
        </w:rPr>
        <w:t xml:space="preserve"> </w:t>
      </w:r>
      <w:r w:rsidR="00D1627A" w:rsidRPr="00D1627A">
        <w:rPr>
          <w:rFonts w:cs="Arial"/>
          <w:color w:val="333333"/>
          <w:shd w:val="clear" w:color="auto" w:fill="FFFFFF"/>
        </w:rPr>
        <w:t>11.419,20</w:t>
      </w:r>
      <w:r w:rsidR="00ED3405" w:rsidRPr="00AF1CCE">
        <w:rPr>
          <w:rFonts w:cs="Arial"/>
          <w:color w:val="333333"/>
          <w:shd w:val="clear" w:color="auto" w:fill="FFFFFF"/>
        </w:rPr>
        <w:t>;</w:t>
      </w:r>
    </w:p>
    <w:p w14:paraId="57D4BF45" w14:textId="77777777" w:rsidR="008229F0" w:rsidRPr="00AF1CCE" w:rsidRDefault="008229F0" w:rsidP="008229F0">
      <w:pPr>
        <w:jc w:val="both"/>
        <w:rPr>
          <w:rFonts w:cs="Arial"/>
          <w:color w:val="333333"/>
          <w:shd w:val="clear" w:color="auto" w:fill="FFFFFF"/>
        </w:rPr>
      </w:pPr>
    </w:p>
    <w:p w14:paraId="57D4BF46" w14:textId="77777777" w:rsidR="008229F0" w:rsidRPr="00AF1CCE" w:rsidRDefault="008229F0" w:rsidP="008229F0">
      <w:pPr>
        <w:jc w:val="both"/>
        <w:rPr>
          <w:rFonts w:cs="Arial"/>
          <w:color w:val="333333"/>
          <w:shd w:val="clear" w:color="auto" w:fill="FFFFFF"/>
        </w:rPr>
      </w:pPr>
      <w:r w:rsidRPr="00AF1CCE">
        <w:rPr>
          <w:rFonts w:cs="Arial"/>
          <w:color w:val="333333"/>
          <w:shd w:val="clear" w:color="auto" w:fill="FFFFFF"/>
        </w:rPr>
        <w:t>-</w:t>
      </w:r>
      <w:r w:rsidRPr="00AF1CCE">
        <w:rPr>
          <w:rFonts w:ascii="Times New Roman" w:hAnsi="Times New Roman"/>
          <w:bCs/>
        </w:rPr>
        <w:t xml:space="preserve"> di nominare quale Responsabile Unico del Procedimento, </w:t>
      </w:r>
      <w:r w:rsidR="00667EC5" w:rsidRPr="00AF1CCE">
        <w:rPr>
          <w:rFonts w:ascii="Times New Roman" w:hAnsi="Times New Roman"/>
          <w:bCs/>
        </w:rPr>
        <w:t>la</w:t>
      </w:r>
      <w:r w:rsidRPr="00AF1CCE">
        <w:rPr>
          <w:rFonts w:ascii="Times New Roman" w:hAnsi="Times New Roman"/>
          <w:bCs/>
        </w:rPr>
        <w:t xml:space="preserve"> Dott.</w:t>
      </w:r>
      <w:r w:rsidR="00DF373C" w:rsidRPr="00AF1CCE">
        <w:rPr>
          <w:rFonts w:ascii="Times New Roman" w:hAnsi="Times New Roman"/>
          <w:bCs/>
        </w:rPr>
        <w:t>ssa Emma Cirillo</w:t>
      </w:r>
      <w:r w:rsidRPr="00AF1CCE">
        <w:rPr>
          <w:rFonts w:ascii="Times New Roman" w:hAnsi="Times New Roman"/>
          <w:bCs/>
        </w:rPr>
        <w:t xml:space="preserve">, responsabile dell’unità organizzativa competente in ordine alla procedura, preso atto, come confermato dalla stessa, con la sottoscrizione della dichiarazione sostitutiva di atto notorio </w:t>
      </w:r>
      <w:r w:rsidRPr="00AF1CCE">
        <w:rPr>
          <w:rFonts w:ascii="Cambria" w:hAnsi="Cambria"/>
          <w:bCs/>
        </w:rPr>
        <w:t>(</w:t>
      </w:r>
      <w:r w:rsidRPr="00AF1CCE">
        <w:rPr>
          <w:rFonts w:ascii="Cambria" w:hAnsi="Cambria"/>
          <w:color w:val="000000"/>
          <w:shd w:val="clear" w:color="auto" w:fill="F3F3F3"/>
        </w:rPr>
        <w:t>Mod_ Ant_ B3)</w:t>
      </w:r>
      <w:r w:rsidRPr="00AF1CCE">
        <w:rPr>
          <w:rFonts w:ascii="Verdana" w:hAnsi="Verdana"/>
          <w:color w:val="000000"/>
          <w:shd w:val="clear" w:color="auto" w:fill="F3F3F3"/>
        </w:rPr>
        <w:t xml:space="preserve"> </w:t>
      </w:r>
      <w:r w:rsidRPr="00AF1CCE">
        <w:rPr>
          <w:rFonts w:ascii="Times New Roman" w:hAnsi="Times New Roman"/>
          <w:bCs/>
        </w:rPr>
        <w:t xml:space="preserve"> , che non sussistono conflitti di interesse, per l’acquisto in oggetto, ai sensi dell’art. 31 comma 1, del D. Lgs. 50/2016.</w:t>
      </w:r>
    </w:p>
    <w:p w14:paraId="57D4BF47" w14:textId="77777777" w:rsidR="00C20267" w:rsidRPr="00AF1CCE" w:rsidRDefault="00C20267" w:rsidP="00ED3405">
      <w:pPr>
        <w:tabs>
          <w:tab w:val="left" w:pos="6420"/>
        </w:tabs>
        <w:jc w:val="both"/>
        <w:rPr>
          <w:rFonts w:cs="Arial"/>
          <w:color w:val="333333"/>
          <w:shd w:val="clear" w:color="auto" w:fill="FFFFFF"/>
        </w:rPr>
      </w:pPr>
    </w:p>
    <w:p w14:paraId="57D4BF48" w14:textId="77777777" w:rsidR="00741E36" w:rsidRPr="00AF1CCE" w:rsidRDefault="00741E36" w:rsidP="00ED3405">
      <w:pPr>
        <w:tabs>
          <w:tab w:val="left" w:pos="6420"/>
        </w:tabs>
        <w:jc w:val="both"/>
        <w:rPr>
          <w:rFonts w:cs="Arial"/>
          <w:color w:val="333333"/>
          <w:shd w:val="clear" w:color="auto" w:fill="FFFFFF"/>
        </w:rPr>
      </w:pPr>
    </w:p>
    <w:p w14:paraId="57D4BF49" w14:textId="77777777" w:rsidR="00741E36" w:rsidRPr="00AF1CCE" w:rsidRDefault="00741E36" w:rsidP="00ED3405">
      <w:pPr>
        <w:tabs>
          <w:tab w:val="left" w:pos="6420"/>
        </w:tabs>
        <w:jc w:val="both"/>
        <w:rPr>
          <w:rFonts w:cs="Arial"/>
          <w:color w:val="333333"/>
          <w:shd w:val="clear" w:color="auto" w:fill="FFFFFF"/>
        </w:rPr>
      </w:pPr>
      <w:r w:rsidRPr="00AF1CCE">
        <w:rPr>
          <w:rFonts w:cs="Arial"/>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p>
    <w:p w14:paraId="57D4BF4A" w14:textId="77777777" w:rsidR="00741E36" w:rsidRPr="00AF1CCE" w:rsidRDefault="00741E36" w:rsidP="00ED3405">
      <w:pPr>
        <w:tabs>
          <w:tab w:val="left" w:pos="6420"/>
        </w:tabs>
        <w:jc w:val="both"/>
        <w:rPr>
          <w:rFonts w:cs="Arial"/>
          <w:color w:val="333333"/>
          <w:shd w:val="clear" w:color="auto" w:fill="FFFFFF"/>
        </w:rPr>
      </w:pPr>
    </w:p>
    <w:p w14:paraId="57D4BF4B" w14:textId="7027E75F" w:rsidR="00741E36" w:rsidRPr="00AF1CCE" w:rsidRDefault="00741E36" w:rsidP="00ED3405">
      <w:pPr>
        <w:tabs>
          <w:tab w:val="left" w:pos="6420"/>
        </w:tabs>
        <w:jc w:val="both"/>
      </w:pPr>
      <w:r w:rsidRPr="00AF1CCE">
        <w:rPr>
          <w:rFonts w:cs="Arial"/>
          <w:color w:val="333333"/>
          <w:shd w:val="clear" w:color="auto" w:fill="FFFFFF"/>
        </w:rPr>
        <w:t>Napoli, il</w:t>
      </w:r>
      <w:r w:rsidR="00557A45" w:rsidRPr="00AF1CCE">
        <w:rPr>
          <w:rFonts w:cs="Arial"/>
          <w:color w:val="333333"/>
          <w:shd w:val="clear" w:color="auto" w:fill="FFFFFF"/>
        </w:rPr>
        <w:t xml:space="preserve"> </w:t>
      </w:r>
      <w:r w:rsidR="00D1627A">
        <w:rPr>
          <w:rFonts w:cs="Arial"/>
          <w:color w:val="333333"/>
          <w:shd w:val="clear" w:color="auto" w:fill="FFFFFF"/>
        </w:rPr>
        <w:t>23</w:t>
      </w:r>
      <w:r w:rsidR="00E9166A">
        <w:rPr>
          <w:rFonts w:cs="Arial"/>
          <w:color w:val="333333"/>
          <w:shd w:val="clear" w:color="auto" w:fill="FFFFFF"/>
        </w:rPr>
        <w:t>/0</w:t>
      </w:r>
      <w:r w:rsidR="00D1627A">
        <w:rPr>
          <w:rFonts w:cs="Arial"/>
          <w:color w:val="333333"/>
          <w:shd w:val="clear" w:color="auto" w:fill="FFFFFF"/>
        </w:rPr>
        <w:t>3</w:t>
      </w:r>
      <w:r w:rsidR="00485513" w:rsidRPr="00AF1CCE">
        <w:rPr>
          <w:rFonts w:cs="Arial"/>
          <w:color w:val="333333"/>
          <w:shd w:val="clear" w:color="auto" w:fill="FFFFFF"/>
        </w:rPr>
        <w:t>/202</w:t>
      </w:r>
      <w:r w:rsidR="0048689F">
        <w:rPr>
          <w:rFonts w:cs="Arial"/>
          <w:color w:val="333333"/>
          <w:shd w:val="clear" w:color="auto" w:fill="FFFFFF"/>
        </w:rPr>
        <w:t>3</w:t>
      </w:r>
      <w:r w:rsidRPr="00AF1CCE">
        <w:rPr>
          <w:rFonts w:cs="Arial"/>
          <w:color w:val="333333"/>
          <w:shd w:val="clear" w:color="auto" w:fill="FFFFFF"/>
        </w:rPr>
        <w:t>_</w:t>
      </w:r>
    </w:p>
    <w:p w14:paraId="57D4BF4C" w14:textId="77777777" w:rsidR="00C20267" w:rsidRPr="00AF1CCE" w:rsidRDefault="00C20267" w:rsidP="0060664B">
      <w:pPr>
        <w:tabs>
          <w:tab w:val="left" w:pos="6420"/>
        </w:tabs>
      </w:pPr>
    </w:p>
    <w:p w14:paraId="57D4BF4D" w14:textId="77777777" w:rsidR="00E70ACC" w:rsidRPr="00AF1CCE" w:rsidRDefault="00E70ACC" w:rsidP="00DD410D">
      <w:pPr>
        <w:tabs>
          <w:tab w:val="left" w:pos="6420"/>
        </w:tabs>
        <w:jc w:val="right"/>
      </w:pPr>
      <w:r w:rsidRPr="00AF1CCE">
        <w:t>Il Direttore del Dipartimento</w:t>
      </w:r>
    </w:p>
    <w:p w14:paraId="57D4BF4E" w14:textId="6A82E952" w:rsidR="00741E36" w:rsidRPr="00AF1CCE" w:rsidRDefault="00E70ACC" w:rsidP="0060664B">
      <w:pPr>
        <w:tabs>
          <w:tab w:val="left" w:pos="6420"/>
        </w:tabs>
        <w:jc w:val="right"/>
      </w:pPr>
      <w:r w:rsidRPr="00AF1CCE">
        <w:t xml:space="preserve">Prof. </w:t>
      </w:r>
      <w:r w:rsidR="00190B60" w:rsidRPr="00AF1CCE">
        <w:t>Aniello Anastasio</w:t>
      </w:r>
    </w:p>
    <w:p w14:paraId="57D4BF4F" w14:textId="77777777" w:rsidR="00741E36" w:rsidRPr="00AF1CCE" w:rsidRDefault="00741E36" w:rsidP="00DD410D">
      <w:pPr>
        <w:tabs>
          <w:tab w:val="left" w:pos="6420"/>
        </w:tabs>
        <w:jc w:val="right"/>
        <w:rPr>
          <w:rFonts w:ascii="Times New Roman" w:hAnsi="Times New Roman" w:cs="Times New Roman"/>
        </w:rPr>
      </w:pPr>
    </w:p>
    <w:p w14:paraId="57D4BF50" w14:textId="77777777" w:rsidR="00DE1619" w:rsidRPr="00AF1CCE" w:rsidRDefault="00DE1619" w:rsidP="00DD410D">
      <w:pPr>
        <w:tabs>
          <w:tab w:val="left" w:pos="6420"/>
        </w:tabs>
        <w:jc w:val="right"/>
        <w:rPr>
          <w:rFonts w:ascii="Times New Roman" w:hAnsi="Times New Roman" w:cs="Times New Roman"/>
        </w:rPr>
      </w:pPr>
    </w:p>
    <w:p w14:paraId="57D4BF51" w14:textId="77777777" w:rsidR="00DE1619" w:rsidRPr="00AF1CCE" w:rsidRDefault="00DE1619" w:rsidP="00DD410D">
      <w:pPr>
        <w:tabs>
          <w:tab w:val="left" w:pos="6420"/>
        </w:tabs>
        <w:jc w:val="right"/>
        <w:rPr>
          <w:rFonts w:ascii="Times New Roman" w:hAnsi="Times New Roman" w:cs="Times New Roman"/>
        </w:rPr>
      </w:pPr>
    </w:p>
    <w:p w14:paraId="57D4BF52" w14:textId="77777777" w:rsidR="00DE1619" w:rsidRPr="00AF1CCE" w:rsidRDefault="00DE1619" w:rsidP="00DD410D">
      <w:pPr>
        <w:tabs>
          <w:tab w:val="left" w:pos="6420"/>
        </w:tabs>
        <w:jc w:val="right"/>
        <w:rPr>
          <w:rFonts w:ascii="Times New Roman" w:hAnsi="Times New Roman" w:cs="Times New Roman"/>
        </w:rPr>
      </w:pPr>
    </w:p>
    <w:p w14:paraId="57D4BF53" w14:textId="77777777" w:rsidR="00DE1619" w:rsidRPr="00AF1CCE" w:rsidRDefault="00DE1619" w:rsidP="00DD410D">
      <w:pPr>
        <w:tabs>
          <w:tab w:val="left" w:pos="6420"/>
        </w:tabs>
        <w:jc w:val="right"/>
        <w:rPr>
          <w:rFonts w:ascii="Times New Roman" w:hAnsi="Times New Roman" w:cs="Times New Roman"/>
        </w:rPr>
      </w:pPr>
    </w:p>
    <w:p w14:paraId="57D4BF54" w14:textId="77777777" w:rsidR="00DE1619" w:rsidRPr="00AF1CCE" w:rsidRDefault="00DE1619" w:rsidP="00DD410D">
      <w:pPr>
        <w:tabs>
          <w:tab w:val="left" w:pos="6420"/>
        </w:tabs>
        <w:jc w:val="right"/>
        <w:rPr>
          <w:rFonts w:ascii="Times New Roman" w:hAnsi="Times New Roman" w:cs="Times New Roman"/>
        </w:rPr>
      </w:pPr>
    </w:p>
    <w:p w14:paraId="57D4BF55" w14:textId="77777777" w:rsidR="00DE1619" w:rsidRPr="00AF1CCE" w:rsidRDefault="00DE1619" w:rsidP="00DD410D">
      <w:pPr>
        <w:tabs>
          <w:tab w:val="left" w:pos="6420"/>
        </w:tabs>
        <w:jc w:val="right"/>
        <w:rPr>
          <w:rFonts w:ascii="Times New Roman" w:hAnsi="Times New Roman" w:cs="Times New Roman"/>
        </w:rPr>
      </w:pPr>
    </w:p>
    <w:p w14:paraId="57D4BF56" w14:textId="77777777" w:rsidR="00DE1619" w:rsidRPr="00AF1CCE" w:rsidRDefault="00DE1619" w:rsidP="00DD410D">
      <w:pPr>
        <w:tabs>
          <w:tab w:val="left" w:pos="6420"/>
        </w:tabs>
        <w:jc w:val="right"/>
        <w:rPr>
          <w:rFonts w:ascii="Times New Roman" w:hAnsi="Times New Roman" w:cs="Times New Roman"/>
        </w:rPr>
      </w:pPr>
    </w:p>
    <w:p w14:paraId="57D4BF57" w14:textId="77777777" w:rsidR="00DE1619" w:rsidRPr="00AF1CCE" w:rsidRDefault="00DE1619" w:rsidP="00DD410D">
      <w:pPr>
        <w:tabs>
          <w:tab w:val="left" w:pos="6420"/>
        </w:tabs>
        <w:jc w:val="right"/>
        <w:rPr>
          <w:rFonts w:ascii="Times New Roman" w:hAnsi="Times New Roman" w:cs="Times New Roman"/>
        </w:rPr>
      </w:pPr>
    </w:p>
    <w:p w14:paraId="57D4BF58" w14:textId="77777777" w:rsidR="00DE1619" w:rsidRPr="00AF1CCE" w:rsidRDefault="00DE1619" w:rsidP="00DD410D">
      <w:pPr>
        <w:tabs>
          <w:tab w:val="left" w:pos="6420"/>
        </w:tabs>
        <w:jc w:val="right"/>
        <w:rPr>
          <w:rFonts w:ascii="Times New Roman" w:hAnsi="Times New Roman" w:cs="Times New Roman"/>
        </w:rPr>
      </w:pPr>
    </w:p>
    <w:p w14:paraId="57D4BF59" w14:textId="77777777" w:rsidR="00DE1619" w:rsidRPr="00AF1CCE" w:rsidRDefault="00DE1619" w:rsidP="00DD410D">
      <w:pPr>
        <w:tabs>
          <w:tab w:val="left" w:pos="6420"/>
        </w:tabs>
        <w:jc w:val="right"/>
        <w:rPr>
          <w:rFonts w:ascii="Times New Roman" w:hAnsi="Times New Roman" w:cs="Times New Roman"/>
        </w:rPr>
      </w:pPr>
    </w:p>
    <w:p w14:paraId="57D4BF5A" w14:textId="77777777" w:rsidR="00DE1619" w:rsidRPr="00AF1CCE" w:rsidRDefault="00DE1619" w:rsidP="00DD410D">
      <w:pPr>
        <w:tabs>
          <w:tab w:val="left" w:pos="6420"/>
        </w:tabs>
        <w:jc w:val="right"/>
        <w:rPr>
          <w:rFonts w:ascii="Times New Roman" w:hAnsi="Times New Roman" w:cs="Times New Roman"/>
        </w:rPr>
      </w:pPr>
    </w:p>
    <w:p w14:paraId="57D4BF5B" w14:textId="77777777" w:rsidR="00DE1619" w:rsidRPr="00AF1CCE" w:rsidRDefault="00DE1619" w:rsidP="00DD410D">
      <w:pPr>
        <w:tabs>
          <w:tab w:val="left" w:pos="6420"/>
        </w:tabs>
        <w:jc w:val="right"/>
        <w:rPr>
          <w:rFonts w:ascii="Times New Roman" w:hAnsi="Times New Roman" w:cs="Times New Roman"/>
        </w:rPr>
      </w:pPr>
    </w:p>
    <w:p w14:paraId="57D4BF5C" w14:textId="77777777" w:rsidR="00DE1619" w:rsidRPr="00AF1CCE" w:rsidRDefault="00DE1619" w:rsidP="00DD410D">
      <w:pPr>
        <w:tabs>
          <w:tab w:val="left" w:pos="6420"/>
        </w:tabs>
        <w:jc w:val="right"/>
        <w:rPr>
          <w:rFonts w:ascii="Times New Roman" w:hAnsi="Times New Roman" w:cs="Times New Roman"/>
        </w:rPr>
      </w:pPr>
    </w:p>
    <w:p w14:paraId="57D4BF5D" w14:textId="77777777" w:rsidR="00DE1619" w:rsidRPr="00AF1CCE" w:rsidRDefault="00DE1619" w:rsidP="00DD410D">
      <w:pPr>
        <w:tabs>
          <w:tab w:val="left" w:pos="6420"/>
        </w:tabs>
        <w:jc w:val="right"/>
        <w:rPr>
          <w:rFonts w:ascii="Times New Roman" w:hAnsi="Times New Roman" w:cs="Times New Roman"/>
        </w:rPr>
      </w:pPr>
    </w:p>
    <w:p w14:paraId="57D4BF5E" w14:textId="77777777" w:rsidR="00DE1619" w:rsidRPr="00AF1CCE" w:rsidRDefault="00DE1619" w:rsidP="00DD410D">
      <w:pPr>
        <w:tabs>
          <w:tab w:val="left" w:pos="6420"/>
        </w:tabs>
        <w:jc w:val="right"/>
        <w:rPr>
          <w:rFonts w:ascii="Times New Roman" w:hAnsi="Times New Roman" w:cs="Times New Roman"/>
        </w:rPr>
      </w:pPr>
    </w:p>
    <w:p w14:paraId="57D4BF5F" w14:textId="77777777" w:rsidR="00DE1619" w:rsidRPr="00AF1CCE" w:rsidRDefault="00DE1619" w:rsidP="00DD410D">
      <w:pPr>
        <w:tabs>
          <w:tab w:val="left" w:pos="6420"/>
        </w:tabs>
        <w:jc w:val="right"/>
        <w:rPr>
          <w:rFonts w:ascii="Times New Roman" w:hAnsi="Times New Roman" w:cs="Times New Roman"/>
        </w:rPr>
      </w:pPr>
    </w:p>
    <w:p w14:paraId="57D4BF60" w14:textId="77777777" w:rsidR="00DE1619" w:rsidRPr="00AF1CCE" w:rsidRDefault="00DE1619" w:rsidP="00DD410D">
      <w:pPr>
        <w:tabs>
          <w:tab w:val="left" w:pos="6420"/>
        </w:tabs>
        <w:jc w:val="right"/>
        <w:rPr>
          <w:rFonts w:ascii="Times New Roman" w:hAnsi="Times New Roman" w:cs="Times New Roman"/>
        </w:rPr>
      </w:pPr>
    </w:p>
    <w:p w14:paraId="57D4BF61" w14:textId="77777777" w:rsidR="00DE1619" w:rsidRPr="00AF1CCE" w:rsidRDefault="00DE1619" w:rsidP="00DD410D">
      <w:pPr>
        <w:tabs>
          <w:tab w:val="left" w:pos="6420"/>
        </w:tabs>
        <w:jc w:val="right"/>
        <w:rPr>
          <w:rFonts w:ascii="Times New Roman" w:hAnsi="Times New Roman" w:cs="Times New Roman"/>
        </w:rPr>
      </w:pPr>
    </w:p>
    <w:p w14:paraId="57D4BF62" w14:textId="77777777" w:rsidR="00DE1619" w:rsidRPr="00AF1CCE" w:rsidRDefault="00DE1619" w:rsidP="00DD410D">
      <w:pPr>
        <w:tabs>
          <w:tab w:val="left" w:pos="6420"/>
        </w:tabs>
        <w:jc w:val="right"/>
        <w:rPr>
          <w:rFonts w:ascii="Times New Roman" w:hAnsi="Times New Roman" w:cs="Times New Roman"/>
        </w:rPr>
      </w:pPr>
    </w:p>
    <w:p w14:paraId="57D4BF63" w14:textId="77777777" w:rsidR="00DE1619" w:rsidRPr="00AF1CCE" w:rsidRDefault="00DE1619" w:rsidP="00DD410D">
      <w:pPr>
        <w:tabs>
          <w:tab w:val="left" w:pos="6420"/>
        </w:tabs>
        <w:jc w:val="right"/>
        <w:rPr>
          <w:rFonts w:ascii="Times New Roman" w:hAnsi="Times New Roman" w:cs="Times New Roman"/>
        </w:rPr>
      </w:pPr>
    </w:p>
    <w:p w14:paraId="57D4BF64" w14:textId="77777777" w:rsidR="00DE1619" w:rsidRDefault="00DE1619" w:rsidP="00DD410D">
      <w:pPr>
        <w:tabs>
          <w:tab w:val="left" w:pos="6420"/>
        </w:tabs>
        <w:jc w:val="right"/>
        <w:rPr>
          <w:rFonts w:ascii="Times New Roman" w:hAnsi="Times New Roman" w:cs="Times New Roman"/>
          <w:sz w:val="28"/>
          <w:szCs w:val="28"/>
        </w:rPr>
      </w:pPr>
    </w:p>
    <w:p w14:paraId="57D4BF65" w14:textId="77777777" w:rsidR="00DE1619" w:rsidRDefault="00DE1619" w:rsidP="00DD410D">
      <w:pPr>
        <w:tabs>
          <w:tab w:val="left" w:pos="6420"/>
        </w:tabs>
        <w:jc w:val="right"/>
        <w:rPr>
          <w:rFonts w:ascii="Times New Roman" w:hAnsi="Times New Roman" w:cs="Times New Roman"/>
          <w:sz w:val="28"/>
          <w:szCs w:val="28"/>
        </w:rPr>
      </w:pPr>
    </w:p>
    <w:p w14:paraId="57D4BF66" w14:textId="77777777" w:rsidR="00DE1619" w:rsidRDefault="00DE1619" w:rsidP="00DD410D">
      <w:pPr>
        <w:tabs>
          <w:tab w:val="left" w:pos="6420"/>
        </w:tabs>
        <w:jc w:val="right"/>
        <w:rPr>
          <w:rFonts w:ascii="Times New Roman" w:hAnsi="Times New Roman" w:cs="Times New Roman"/>
          <w:sz w:val="28"/>
          <w:szCs w:val="28"/>
        </w:rPr>
      </w:pPr>
    </w:p>
    <w:p w14:paraId="57D4BF67" w14:textId="77777777" w:rsidR="00DE1619" w:rsidRDefault="00DE1619" w:rsidP="00DD410D">
      <w:pPr>
        <w:tabs>
          <w:tab w:val="left" w:pos="6420"/>
        </w:tabs>
        <w:jc w:val="right"/>
        <w:rPr>
          <w:rFonts w:ascii="Times New Roman" w:hAnsi="Times New Roman" w:cs="Times New Roman"/>
          <w:sz w:val="28"/>
          <w:szCs w:val="28"/>
        </w:rPr>
      </w:pPr>
    </w:p>
    <w:p w14:paraId="57D4BF68" w14:textId="77777777" w:rsidR="00DE1619" w:rsidRDefault="00DE1619" w:rsidP="00DD410D">
      <w:pPr>
        <w:tabs>
          <w:tab w:val="left" w:pos="6420"/>
        </w:tabs>
        <w:jc w:val="right"/>
        <w:rPr>
          <w:rFonts w:ascii="Times New Roman" w:hAnsi="Times New Roman" w:cs="Times New Roman"/>
          <w:sz w:val="28"/>
          <w:szCs w:val="28"/>
        </w:rPr>
      </w:pPr>
    </w:p>
    <w:p w14:paraId="57D4BF69" w14:textId="77777777" w:rsidR="00DE1619" w:rsidRDefault="00DE1619" w:rsidP="00DD410D">
      <w:pPr>
        <w:tabs>
          <w:tab w:val="left" w:pos="6420"/>
        </w:tabs>
        <w:jc w:val="right"/>
        <w:rPr>
          <w:rFonts w:ascii="Times New Roman" w:hAnsi="Times New Roman" w:cs="Times New Roman"/>
          <w:sz w:val="28"/>
          <w:szCs w:val="28"/>
        </w:rPr>
      </w:pPr>
    </w:p>
    <w:p w14:paraId="57D4BF6A" w14:textId="77777777" w:rsidR="00DE1619" w:rsidRDefault="00DE1619" w:rsidP="00DD410D">
      <w:pPr>
        <w:tabs>
          <w:tab w:val="left" w:pos="6420"/>
        </w:tabs>
        <w:jc w:val="right"/>
        <w:rPr>
          <w:rFonts w:ascii="Times New Roman" w:hAnsi="Times New Roman" w:cs="Times New Roman"/>
          <w:sz w:val="28"/>
          <w:szCs w:val="28"/>
        </w:rPr>
      </w:pPr>
    </w:p>
    <w:p w14:paraId="57D4BF6B" w14:textId="77777777" w:rsidR="00DE1619" w:rsidRDefault="00DE1619" w:rsidP="00DD410D">
      <w:pPr>
        <w:tabs>
          <w:tab w:val="left" w:pos="6420"/>
        </w:tabs>
        <w:jc w:val="right"/>
        <w:rPr>
          <w:rFonts w:ascii="Times New Roman" w:hAnsi="Times New Roman" w:cs="Times New Roman"/>
          <w:sz w:val="28"/>
          <w:szCs w:val="28"/>
        </w:rPr>
      </w:pPr>
    </w:p>
    <w:p w14:paraId="57D4BF6C" w14:textId="77777777" w:rsidR="00DE1619" w:rsidRDefault="00DE1619" w:rsidP="00DD410D">
      <w:pPr>
        <w:tabs>
          <w:tab w:val="left" w:pos="6420"/>
        </w:tabs>
        <w:jc w:val="right"/>
        <w:rPr>
          <w:rFonts w:ascii="Times New Roman" w:hAnsi="Times New Roman" w:cs="Times New Roman"/>
          <w:sz w:val="28"/>
          <w:szCs w:val="28"/>
        </w:rPr>
      </w:pPr>
    </w:p>
    <w:p w14:paraId="57D4BF6D" w14:textId="77777777" w:rsidR="00DE1619" w:rsidRDefault="00DE1619" w:rsidP="00DD410D">
      <w:pPr>
        <w:tabs>
          <w:tab w:val="left" w:pos="6420"/>
        </w:tabs>
        <w:jc w:val="right"/>
        <w:rPr>
          <w:rFonts w:ascii="Times New Roman" w:hAnsi="Times New Roman" w:cs="Times New Roman"/>
          <w:sz w:val="28"/>
          <w:szCs w:val="28"/>
        </w:rPr>
      </w:pPr>
    </w:p>
    <w:p w14:paraId="2362E96C" w14:textId="77777777" w:rsidR="00D97AD2" w:rsidRDefault="00D97AD2" w:rsidP="00DD410D">
      <w:pPr>
        <w:tabs>
          <w:tab w:val="left" w:pos="6420"/>
        </w:tabs>
        <w:jc w:val="right"/>
        <w:rPr>
          <w:rFonts w:ascii="Times New Roman" w:hAnsi="Times New Roman" w:cs="Times New Roman"/>
          <w:sz w:val="28"/>
          <w:szCs w:val="28"/>
        </w:rPr>
      </w:pPr>
    </w:p>
    <w:p w14:paraId="57D4BF6F" w14:textId="77777777" w:rsidR="00DE1619" w:rsidRDefault="00DE1619" w:rsidP="00580218">
      <w:pPr>
        <w:tabs>
          <w:tab w:val="left" w:pos="6420"/>
        </w:tabs>
        <w:rPr>
          <w:rFonts w:ascii="Times New Roman" w:hAnsi="Times New Roman" w:cs="Times New Roman"/>
          <w:sz w:val="28"/>
          <w:szCs w:val="28"/>
        </w:rPr>
      </w:pPr>
    </w:p>
    <w:tbl>
      <w:tblPr>
        <w:tblW w:w="5000" w:type="pct"/>
        <w:tblCellMar>
          <w:left w:w="70" w:type="dxa"/>
          <w:right w:w="70" w:type="dxa"/>
        </w:tblCellMar>
        <w:tblLook w:val="04A0" w:firstRow="1" w:lastRow="0" w:firstColumn="1" w:lastColumn="0" w:noHBand="0" w:noVBand="1"/>
      </w:tblPr>
      <w:tblGrid>
        <w:gridCol w:w="1808"/>
        <w:gridCol w:w="2719"/>
        <w:gridCol w:w="3892"/>
        <w:gridCol w:w="980"/>
        <w:gridCol w:w="1034"/>
        <w:gridCol w:w="806"/>
        <w:gridCol w:w="1014"/>
        <w:gridCol w:w="1286"/>
        <w:gridCol w:w="1013"/>
      </w:tblGrid>
      <w:tr w:rsidR="00DE1619" w:rsidRPr="00CF791E" w14:paraId="57D4BF71" w14:textId="77777777" w:rsidTr="009462FA">
        <w:trPr>
          <w:trHeight w:val="818"/>
        </w:trPr>
        <w:tc>
          <w:tcPr>
            <w:tcW w:w="5000" w:type="pct"/>
            <w:gridSpan w:val="9"/>
            <w:tcBorders>
              <w:top w:val="single" w:sz="8" w:space="0" w:color="auto"/>
              <w:left w:val="single" w:sz="8" w:space="0" w:color="auto"/>
              <w:bottom w:val="single" w:sz="8" w:space="0" w:color="auto"/>
              <w:right w:val="single" w:sz="8" w:space="0" w:color="000000"/>
            </w:tcBorders>
            <w:shd w:val="clear" w:color="auto" w:fill="auto"/>
            <w:hideMark/>
          </w:tcPr>
          <w:p w14:paraId="57D4BF70"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Bilancio di Previsione annuale autorizzatorio – E.F…..                                                                                                                                                                                     Cod. Struttura……………….</w:t>
            </w:r>
          </w:p>
        </w:tc>
      </w:tr>
      <w:tr w:rsidR="00DE1619" w:rsidRPr="00CF791E" w14:paraId="57D4BF73" w14:textId="77777777" w:rsidTr="009462FA">
        <w:trPr>
          <w:trHeight w:val="31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72"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BUDGET DEGLI INVESTIMENTI </w:t>
            </w:r>
          </w:p>
        </w:tc>
      </w:tr>
      <w:tr w:rsidR="00DE1619" w:rsidRPr="00CF791E" w14:paraId="57D4BF76" w14:textId="77777777" w:rsidTr="009462FA">
        <w:trPr>
          <w:trHeight w:val="330"/>
        </w:trPr>
        <w:tc>
          <w:tcPr>
            <w:tcW w:w="2907" w:type="pct"/>
            <w:gridSpan w:val="3"/>
            <w:tcBorders>
              <w:top w:val="single" w:sz="4" w:space="0" w:color="auto"/>
              <w:left w:val="single" w:sz="8" w:space="0" w:color="auto"/>
              <w:bottom w:val="single" w:sz="8" w:space="0" w:color="auto"/>
              <w:right w:val="single" w:sz="4" w:space="0" w:color="000000"/>
            </w:tcBorders>
            <w:shd w:val="clear" w:color="auto" w:fill="auto"/>
            <w:hideMark/>
          </w:tcPr>
          <w:p w14:paraId="57D4BF74"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Fonte di Finanziamento</w:t>
            </w:r>
          </w:p>
        </w:tc>
        <w:tc>
          <w:tcPr>
            <w:tcW w:w="2093" w:type="pct"/>
            <w:gridSpan w:val="6"/>
            <w:tcBorders>
              <w:top w:val="single" w:sz="4" w:space="0" w:color="auto"/>
              <w:left w:val="nil"/>
              <w:bottom w:val="single" w:sz="8" w:space="0" w:color="auto"/>
              <w:right w:val="single" w:sz="8" w:space="0" w:color="000000"/>
            </w:tcBorders>
            <w:shd w:val="clear" w:color="auto" w:fill="auto"/>
            <w:hideMark/>
          </w:tcPr>
          <w:p w14:paraId="57D4BF75"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Spese d'Investimento</w:t>
            </w:r>
          </w:p>
        </w:tc>
      </w:tr>
      <w:tr w:rsidR="00DE1619" w:rsidRPr="00CF791E" w14:paraId="57D4BF7F" w14:textId="77777777" w:rsidTr="009462FA">
        <w:trPr>
          <w:trHeight w:val="315"/>
        </w:trPr>
        <w:tc>
          <w:tcPr>
            <w:tcW w:w="626" w:type="pct"/>
            <w:tcBorders>
              <w:top w:val="single" w:sz="8" w:space="0" w:color="auto"/>
              <w:left w:val="single" w:sz="8" w:space="0" w:color="auto"/>
              <w:bottom w:val="single" w:sz="4" w:space="0" w:color="auto"/>
              <w:right w:val="single" w:sz="8" w:space="0" w:color="000000"/>
            </w:tcBorders>
            <w:shd w:val="clear" w:color="auto" w:fill="auto"/>
            <w:hideMark/>
          </w:tcPr>
          <w:p w14:paraId="57D4BF77"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Contributi Pluriennali</w:t>
            </w:r>
          </w:p>
        </w:tc>
        <w:tc>
          <w:tcPr>
            <w:tcW w:w="939" w:type="pct"/>
            <w:tcBorders>
              <w:top w:val="single" w:sz="8" w:space="0" w:color="auto"/>
              <w:left w:val="nil"/>
              <w:bottom w:val="single" w:sz="4" w:space="0" w:color="auto"/>
              <w:right w:val="single" w:sz="8" w:space="0" w:color="000000"/>
            </w:tcBorders>
            <w:shd w:val="clear" w:color="auto" w:fill="auto"/>
            <w:hideMark/>
          </w:tcPr>
          <w:p w14:paraId="57D4BF78"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Mutui</w:t>
            </w:r>
          </w:p>
        </w:tc>
        <w:tc>
          <w:tcPr>
            <w:tcW w:w="1341" w:type="pct"/>
            <w:tcBorders>
              <w:top w:val="single" w:sz="8" w:space="0" w:color="auto"/>
              <w:left w:val="nil"/>
              <w:bottom w:val="single" w:sz="4" w:space="0" w:color="auto"/>
              <w:right w:val="single" w:sz="8" w:space="0" w:color="000000"/>
            </w:tcBorders>
            <w:shd w:val="clear" w:color="auto" w:fill="auto"/>
            <w:hideMark/>
          </w:tcPr>
          <w:p w14:paraId="57D4BF79"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Risorse Proprie</w:t>
            </w:r>
          </w:p>
        </w:tc>
        <w:tc>
          <w:tcPr>
            <w:tcW w:w="693" w:type="pct"/>
            <w:gridSpan w:val="2"/>
            <w:tcBorders>
              <w:top w:val="single" w:sz="8" w:space="0" w:color="auto"/>
              <w:left w:val="nil"/>
              <w:bottom w:val="single" w:sz="4" w:space="0" w:color="auto"/>
              <w:right w:val="nil"/>
            </w:tcBorders>
            <w:shd w:val="clear" w:color="auto" w:fill="auto"/>
            <w:hideMark/>
          </w:tcPr>
          <w:p w14:paraId="57D4BF7A"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Tipo scrittura</w:t>
            </w:r>
          </w:p>
        </w:tc>
        <w:tc>
          <w:tcPr>
            <w:tcW w:w="274"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B"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Codice Conto</w:t>
            </w:r>
          </w:p>
        </w:tc>
        <w:tc>
          <w:tcPr>
            <w:tcW w:w="345"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C"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Codice progetto</w:t>
            </w:r>
          </w:p>
        </w:tc>
        <w:tc>
          <w:tcPr>
            <w:tcW w:w="437"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D"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Descrizione Conto</w:t>
            </w:r>
          </w:p>
        </w:tc>
        <w:tc>
          <w:tcPr>
            <w:tcW w:w="344" w:type="pct"/>
            <w:vMerge w:val="restart"/>
            <w:tcBorders>
              <w:top w:val="nil"/>
              <w:left w:val="single" w:sz="4" w:space="0" w:color="auto"/>
              <w:bottom w:val="single" w:sz="4" w:space="0" w:color="000000"/>
              <w:right w:val="single" w:sz="8" w:space="0" w:color="auto"/>
            </w:tcBorders>
            <w:shd w:val="clear" w:color="auto" w:fill="auto"/>
            <w:vAlign w:val="center"/>
            <w:hideMark/>
          </w:tcPr>
          <w:p w14:paraId="57D4BF7E"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Progetto</w:t>
            </w:r>
          </w:p>
        </w:tc>
      </w:tr>
      <w:tr w:rsidR="00DE1619" w:rsidRPr="00CF791E" w14:paraId="57D4BF89" w14:textId="77777777" w:rsidTr="009462FA">
        <w:trPr>
          <w:trHeight w:val="630"/>
        </w:trPr>
        <w:tc>
          <w:tcPr>
            <w:tcW w:w="626" w:type="pct"/>
            <w:tcBorders>
              <w:top w:val="single" w:sz="4" w:space="0" w:color="auto"/>
              <w:left w:val="single" w:sz="8" w:space="0" w:color="auto"/>
              <w:bottom w:val="single" w:sz="4" w:space="0" w:color="auto"/>
              <w:right w:val="single" w:sz="8" w:space="0" w:color="000000"/>
            </w:tcBorders>
            <w:shd w:val="clear" w:color="auto" w:fill="auto"/>
            <w:hideMark/>
          </w:tcPr>
          <w:p w14:paraId="57D4BF80"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939" w:type="pct"/>
            <w:tcBorders>
              <w:top w:val="single" w:sz="4" w:space="0" w:color="auto"/>
              <w:left w:val="nil"/>
              <w:bottom w:val="single" w:sz="4" w:space="0" w:color="auto"/>
              <w:right w:val="single" w:sz="8" w:space="0" w:color="000000"/>
            </w:tcBorders>
            <w:shd w:val="clear" w:color="auto" w:fill="auto"/>
            <w:hideMark/>
          </w:tcPr>
          <w:p w14:paraId="57D4BF81"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1341" w:type="pct"/>
            <w:tcBorders>
              <w:top w:val="single" w:sz="4" w:space="0" w:color="auto"/>
              <w:left w:val="nil"/>
              <w:bottom w:val="single" w:sz="4" w:space="0" w:color="auto"/>
              <w:right w:val="single" w:sz="8" w:space="0" w:color="000000"/>
            </w:tcBorders>
            <w:shd w:val="clear" w:color="auto" w:fill="auto"/>
            <w:hideMark/>
          </w:tcPr>
          <w:p w14:paraId="57D4BF82"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333" w:type="pct"/>
            <w:tcBorders>
              <w:top w:val="nil"/>
              <w:left w:val="nil"/>
              <w:bottom w:val="nil"/>
              <w:right w:val="nil"/>
            </w:tcBorders>
            <w:shd w:val="clear" w:color="auto" w:fill="auto"/>
            <w:hideMark/>
          </w:tcPr>
          <w:p w14:paraId="57D4BF83" w14:textId="77777777" w:rsidR="00DE1619" w:rsidRPr="00CF791E" w:rsidRDefault="00DE1619" w:rsidP="009462FA">
            <w:pPr>
              <w:rPr>
                <w:rFonts w:ascii="Calibri" w:eastAsia="Times New Roman" w:hAnsi="Calibri" w:cs="Calibri"/>
                <w:b/>
                <w:bCs/>
                <w:color w:val="000000"/>
              </w:rPr>
            </w:pPr>
            <w:r w:rsidRPr="00CF791E">
              <w:rPr>
                <w:rFonts w:ascii="Calibri" w:eastAsia="Times New Roman" w:hAnsi="Calibri" w:cs="Calibri"/>
                <w:b/>
                <w:bCs/>
                <w:color w:val="000000"/>
              </w:rPr>
              <w:t>N. scrittura</w:t>
            </w:r>
          </w:p>
        </w:tc>
        <w:tc>
          <w:tcPr>
            <w:tcW w:w="360" w:type="pct"/>
            <w:tcBorders>
              <w:top w:val="nil"/>
              <w:left w:val="single" w:sz="4" w:space="0" w:color="auto"/>
              <w:bottom w:val="single" w:sz="4" w:space="0" w:color="auto"/>
              <w:right w:val="nil"/>
            </w:tcBorders>
            <w:shd w:val="clear" w:color="auto" w:fill="auto"/>
            <w:hideMark/>
          </w:tcPr>
          <w:p w14:paraId="57D4BF84"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274" w:type="pct"/>
            <w:vMerge/>
            <w:tcBorders>
              <w:top w:val="nil"/>
              <w:left w:val="single" w:sz="4" w:space="0" w:color="auto"/>
              <w:bottom w:val="single" w:sz="4" w:space="0" w:color="000000"/>
              <w:right w:val="single" w:sz="4" w:space="0" w:color="auto"/>
            </w:tcBorders>
            <w:vAlign w:val="center"/>
            <w:hideMark/>
          </w:tcPr>
          <w:p w14:paraId="57D4BF85" w14:textId="77777777" w:rsidR="00DE1619" w:rsidRPr="00CF791E" w:rsidRDefault="00DE1619" w:rsidP="009462FA">
            <w:pPr>
              <w:rPr>
                <w:rFonts w:ascii="Calibri" w:eastAsia="Times New Roman" w:hAnsi="Calibri" w:cs="Calibri"/>
                <w:b/>
                <w:bCs/>
                <w:color w:val="000000"/>
              </w:rPr>
            </w:pPr>
          </w:p>
        </w:tc>
        <w:tc>
          <w:tcPr>
            <w:tcW w:w="345" w:type="pct"/>
            <w:vMerge/>
            <w:tcBorders>
              <w:top w:val="nil"/>
              <w:left w:val="single" w:sz="4" w:space="0" w:color="auto"/>
              <w:bottom w:val="single" w:sz="4" w:space="0" w:color="000000"/>
              <w:right w:val="single" w:sz="4" w:space="0" w:color="auto"/>
            </w:tcBorders>
            <w:vAlign w:val="center"/>
            <w:hideMark/>
          </w:tcPr>
          <w:p w14:paraId="57D4BF86" w14:textId="77777777" w:rsidR="00DE1619" w:rsidRPr="00CF791E" w:rsidRDefault="00DE1619" w:rsidP="009462FA">
            <w:pPr>
              <w:rPr>
                <w:rFonts w:ascii="Calibri" w:eastAsia="Times New Roman" w:hAnsi="Calibri" w:cs="Calibri"/>
                <w:b/>
                <w:bCs/>
                <w:color w:val="000000"/>
              </w:rPr>
            </w:pPr>
          </w:p>
        </w:tc>
        <w:tc>
          <w:tcPr>
            <w:tcW w:w="437" w:type="pct"/>
            <w:vMerge/>
            <w:tcBorders>
              <w:top w:val="nil"/>
              <w:left w:val="single" w:sz="4" w:space="0" w:color="auto"/>
              <w:bottom w:val="single" w:sz="4" w:space="0" w:color="000000"/>
              <w:right w:val="single" w:sz="4" w:space="0" w:color="auto"/>
            </w:tcBorders>
            <w:vAlign w:val="center"/>
            <w:hideMark/>
          </w:tcPr>
          <w:p w14:paraId="57D4BF87" w14:textId="77777777" w:rsidR="00DE1619" w:rsidRPr="00CF791E" w:rsidRDefault="00DE1619" w:rsidP="009462FA">
            <w:pPr>
              <w:rPr>
                <w:rFonts w:ascii="Calibri" w:eastAsia="Times New Roman" w:hAnsi="Calibri" w:cs="Calibri"/>
                <w:b/>
                <w:bCs/>
                <w:color w:val="000000"/>
              </w:rPr>
            </w:pPr>
          </w:p>
        </w:tc>
        <w:tc>
          <w:tcPr>
            <w:tcW w:w="344" w:type="pct"/>
            <w:vMerge/>
            <w:tcBorders>
              <w:top w:val="nil"/>
              <w:left w:val="single" w:sz="4" w:space="0" w:color="auto"/>
              <w:bottom w:val="single" w:sz="4" w:space="0" w:color="000000"/>
              <w:right w:val="single" w:sz="8" w:space="0" w:color="auto"/>
            </w:tcBorders>
            <w:vAlign w:val="center"/>
            <w:hideMark/>
          </w:tcPr>
          <w:p w14:paraId="57D4BF88" w14:textId="77777777" w:rsidR="00DE1619" w:rsidRPr="00CF791E" w:rsidRDefault="00DE1619" w:rsidP="009462FA">
            <w:pPr>
              <w:rPr>
                <w:rFonts w:ascii="Calibri" w:eastAsia="Times New Roman" w:hAnsi="Calibri" w:cs="Calibri"/>
                <w:b/>
                <w:bCs/>
                <w:color w:val="000000"/>
              </w:rPr>
            </w:pPr>
          </w:p>
        </w:tc>
      </w:tr>
      <w:tr w:rsidR="00DE1619" w:rsidRPr="00CF791E" w14:paraId="57D4BF93" w14:textId="77777777" w:rsidTr="009462FA">
        <w:trPr>
          <w:trHeight w:val="330"/>
        </w:trPr>
        <w:tc>
          <w:tcPr>
            <w:tcW w:w="626" w:type="pct"/>
            <w:tcBorders>
              <w:top w:val="single" w:sz="4" w:space="0" w:color="auto"/>
              <w:left w:val="single" w:sz="8" w:space="0" w:color="auto"/>
              <w:bottom w:val="nil"/>
              <w:right w:val="single" w:sz="8" w:space="0" w:color="000000"/>
            </w:tcBorders>
            <w:shd w:val="clear" w:color="auto" w:fill="auto"/>
            <w:hideMark/>
          </w:tcPr>
          <w:p w14:paraId="57D4BF8A"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939" w:type="pct"/>
            <w:tcBorders>
              <w:top w:val="single" w:sz="4" w:space="0" w:color="auto"/>
              <w:left w:val="nil"/>
              <w:bottom w:val="nil"/>
              <w:right w:val="single" w:sz="8" w:space="0" w:color="000000"/>
            </w:tcBorders>
            <w:shd w:val="clear" w:color="auto" w:fill="auto"/>
            <w:hideMark/>
          </w:tcPr>
          <w:p w14:paraId="57D4BF8B"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1341" w:type="pct"/>
            <w:tcBorders>
              <w:top w:val="single" w:sz="4" w:space="0" w:color="auto"/>
              <w:left w:val="nil"/>
              <w:bottom w:val="nil"/>
              <w:right w:val="single" w:sz="8" w:space="0" w:color="000000"/>
            </w:tcBorders>
            <w:shd w:val="clear" w:color="auto" w:fill="auto"/>
            <w:hideMark/>
          </w:tcPr>
          <w:p w14:paraId="57D4BF8C"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333" w:type="pct"/>
            <w:tcBorders>
              <w:top w:val="single" w:sz="4" w:space="0" w:color="auto"/>
              <w:left w:val="nil"/>
              <w:bottom w:val="nil"/>
              <w:right w:val="single" w:sz="4" w:space="0" w:color="auto"/>
            </w:tcBorders>
            <w:shd w:val="clear" w:color="auto" w:fill="auto"/>
            <w:hideMark/>
          </w:tcPr>
          <w:p w14:paraId="57D4BF8D"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60" w:type="pct"/>
            <w:tcBorders>
              <w:top w:val="nil"/>
              <w:left w:val="nil"/>
              <w:bottom w:val="nil"/>
              <w:right w:val="single" w:sz="4" w:space="0" w:color="auto"/>
            </w:tcBorders>
            <w:shd w:val="clear" w:color="auto" w:fill="auto"/>
            <w:vAlign w:val="bottom"/>
            <w:hideMark/>
          </w:tcPr>
          <w:p w14:paraId="57D4BF8E"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274" w:type="pct"/>
            <w:tcBorders>
              <w:top w:val="nil"/>
              <w:left w:val="nil"/>
              <w:bottom w:val="nil"/>
              <w:right w:val="single" w:sz="4" w:space="0" w:color="auto"/>
            </w:tcBorders>
            <w:shd w:val="clear" w:color="auto" w:fill="auto"/>
            <w:vAlign w:val="bottom"/>
            <w:hideMark/>
          </w:tcPr>
          <w:p w14:paraId="57D4BF8F"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45" w:type="pct"/>
            <w:tcBorders>
              <w:top w:val="nil"/>
              <w:left w:val="nil"/>
              <w:bottom w:val="nil"/>
              <w:right w:val="single" w:sz="4" w:space="0" w:color="auto"/>
            </w:tcBorders>
            <w:shd w:val="clear" w:color="auto" w:fill="auto"/>
            <w:vAlign w:val="bottom"/>
            <w:hideMark/>
          </w:tcPr>
          <w:p w14:paraId="57D4BF90"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437" w:type="pct"/>
            <w:tcBorders>
              <w:top w:val="nil"/>
              <w:left w:val="nil"/>
              <w:bottom w:val="nil"/>
              <w:right w:val="single" w:sz="4" w:space="0" w:color="auto"/>
            </w:tcBorders>
            <w:shd w:val="clear" w:color="auto" w:fill="auto"/>
            <w:vAlign w:val="bottom"/>
            <w:hideMark/>
          </w:tcPr>
          <w:p w14:paraId="57D4BF91"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44" w:type="pct"/>
            <w:tcBorders>
              <w:top w:val="nil"/>
              <w:left w:val="nil"/>
              <w:bottom w:val="single" w:sz="4" w:space="0" w:color="auto"/>
              <w:right w:val="single" w:sz="8" w:space="0" w:color="auto"/>
            </w:tcBorders>
            <w:shd w:val="clear" w:color="auto" w:fill="auto"/>
            <w:vAlign w:val="bottom"/>
            <w:hideMark/>
          </w:tcPr>
          <w:p w14:paraId="57D4BF92"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r>
      <w:tr w:rsidR="00DE1619" w:rsidRPr="00CF791E" w14:paraId="57D4BF96" w14:textId="77777777" w:rsidTr="009462FA">
        <w:trPr>
          <w:trHeight w:val="315"/>
        </w:trPr>
        <w:tc>
          <w:tcPr>
            <w:tcW w:w="4656" w:type="pct"/>
            <w:gridSpan w:val="8"/>
            <w:tcBorders>
              <w:top w:val="single" w:sz="8" w:space="0" w:color="auto"/>
              <w:left w:val="single" w:sz="8" w:space="0" w:color="auto"/>
              <w:bottom w:val="single" w:sz="4" w:space="0" w:color="auto"/>
              <w:right w:val="single" w:sz="8" w:space="0" w:color="000000"/>
            </w:tcBorders>
            <w:shd w:val="clear" w:color="auto" w:fill="auto"/>
            <w:hideMark/>
          </w:tcPr>
          <w:p w14:paraId="57D4BF94" w14:textId="77777777" w:rsidR="00DE1619" w:rsidRPr="00CF791E" w:rsidRDefault="00DE1619" w:rsidP="009462FA">
            <w:pPr>
              <w:rPr>
                <w:rFonts w:ascii="Calibri" w:eastAsia="Times New Roman" w:hAnsi="Calibri" w:cs="Calibri"/>
                <w:b/>
                <w:bCs/>
                <w:color w:val="000000"/>
              </w:rPr>
            </w:pPr>
            <w:r w:rsidRPr="00CF791E">
              <w:rPr>
                <w:rFonts w:ascii="Calibri" w:eastAsia="Times New Roman" w:hAnsi="Calibri" w:cs="Calibri"/>
                <w:b/>
                <w:bCs/>
                <w:color w:val="000000"/>
              </w:rPr>
              <w:t>Note:</w:t>
            </w:r>
          </w:p>
        </w:tc>
        <w:tc>
          <w:tcPr>
            <w:tcW w:w="344" w:type="pct"/>
            <w:tcBorders>
              <w:top w:val="nil"/>
              <w:left w:val="nil"/>
              <w:bottom w:val="nil"/>
              <w:right w:val="nil"/>
            </w:tcBorders>
            <w:shd w:val="clear" w:color="auto" w:fill="auto"/>
            <w:vAlign w:val="bottom"/>
            <w:hideMark/>
          </w:tcPr>
          <w:p w14:paraId="57D4BF95" w14:textId="77777777" w:rsidR="00DE1619" w:rsidRPr="00CF791E" w:rsidRDefault="00DE1619" w:rsidP="009462FA">
            <w:pPr>
              <w:rPr>
                <w:rFonts w:ascii="Calibri" w:eastAsia="Times New Roman" w:hAnsi="Calibri" w:cs="Calibri"/>
                <w:color w:val="000000"/>
              </w:rPr>
            </w:pPr>
          </w:p>
        </w:tc>
      </w:tr>
      <w:tr w:rsidR="00DE1619" w:rsidRPr="00CF791E" w14:paraId="57D4BF99" w14:textId="77777777" w:rsidTr="009462FA">
        <w:trPr>
          <w:trHeight w:val="315"/>
        </w:trPr>
        <w:tc>
          <w:tcPr>
            <w:tcW w:w="4656" w:type="pct"/>
            <w:gridSpan w:val="8"/>
            <w:tcBorders>
              <w:top w:val="single" w:sz="4" w:space="0" w:color="auto"/>
              <w:left w:val="single" w:sz="8" w:space="0" w:color="auto"/>
              <w:bottom w:val="single" w:sz="4" w:space="0" w:color="auto"/>
              <w:right w:val="single" w:sz="8" w:space="0" w:color="000000"/>
            </w:tcBorders>
            <w:shd w:val="clear" w:color="auto" w:fill="auto"/>
            <w:hideMark/>
          </w:tcPr>
          <w:p w14:paraId="57D4BF97"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344" w:type="pct"/>
            <w:tcBorders>
              <w:top w:val="nil"/>
              <w:left w:val="nil"/>
              <w:bottom w:val="nil"/>
              <w:right w:val="nil"/>
            </w:tcBorders>
            <w:shd w:val="clear" w:color="auto" w:fill="auto"/>
            <w:vAlign w:val="bottom"/>
            <w:hideMark/>
          </w:tcPr>
          <w:p w14:paraId="57D4BF98" w14:textId="77777777" w:rsidR="00DE1619" w:rsidRPr="00CF791E" w:rsidRDefault="00DE1619" w:rsidP="009462FA">
            <w:pPr>
              <w:rPr>
                <w:rFonts w:ascii="Calibri" w:eastAsia="Times New Roman" w:hAnsi="Calibri" w:cs="Calibri"/>
                <w:color w:val="000000"/>
              </w:rPr>
            </w:pPr>
          </w:p>
        </w:tc>
      </w:tr>
      <w:tr w:rsidR="00DE1619" w:rsidRPr="00CF791E" w14:paraId="57D4BF9C" w14:textId="77777777" w:rsidTr="009462FA">
        <w:trPr>
          <w:trHeight w:val="330"/>
        </w:trPr>
        <w:tc>
          <w:tcPr>
            <w:tcW w:w="4656" w:type="pct"/>
            <w:gridSpan w:val="8"/>
            <w:tcBorders>
              <w:top w:val="single" w:sz="4" w:space="0" w:color="auto"/>
              <w:left w:val="single" w:sz="8" w:space="0" w:color="auto"/>
              <w:bottom w:val="single" w:sz="8" w:space="0" w:color="auto"/>
              <w:right w:val="single" w:sz="8" w:space="0" w:color="000000"/>
            </w:tcBorders>
            <w:shd w:val="clear" w:color="auto" w:fill="auto"/>
            <w:vAlign w:val="bottom"/>
            <w:hideMark/>
          </w:tcPr>
          <w:p w14:paraId="57D4BF9A" w14:textId="77777777" w:rsidR="00DE1619" w:rsidRPr="00CF791E" w:rsidRDefault="00DE1619" w:rsidP="009462FA">
            <w:pPr>
              <w:jc w:val="center"/>
              <w:rPr>
                <w:rFonts w:ascii="Calibri" w:eastAsia="Times New Roman" w:hAnsi="Calibri" w:cs="Calibri"/>
                <w:color w:val="000000"/>
              </w:rPr>
            </w:pPr>
            <w:r w:rsidRPr="00CF791E">
              <w:rPr>
                <w:rFonts w:ascii="Calibri" w:eastAsia="Times New Roman" w:hAnsi="Calibri" w:cs="Calibri"/>
                <w:color w:val="000000"/>
              </w:rPr>
              <w:t> </w:t>
            </w:r>
          </w:p>
        </w:tc>
        <w:tc>
          <w:tcPr>
            <w:tcW w:w="344" w:type="pct"/>
            <w:tcBorders>
              <w:top w:val="nil"/>
              <w:left w:val="nil"/>
              <w:bottom w:val="nil"/>
              <w:right w:val="nil"/>
            </w:tcBorders>
            <w:shd w:val="clear" w:color="auto" w:fill="auto"/>
            <w:hideMark/>
          </w:tcPr>
          <w:p w14:paraId="57D4BF9B" w14:textId="77777777" w:rsidR="00DE1619" w:rsidRPr="00CF791E" w:rsidRDefault="00DE1619" w:rsidP="009462FA">
            <w:pPr>
              <w:jc w:val="center"/>
              <w:rPr>
                <w:rFonts w:ascii="Calibri" w:eastAsia="Times New Roman" w:hAnsi="Calibri" w:cs="Calibri"/>
                <w:b/>
                <w:bCs/>
                <w:color w:val="000000"/>
              </w:rPr>
            </w:pPr>
          </w:p>
        </w:tc>
      </w:tr>
    </w:tbl>
    <w:p w14:paraId="57D4BF9F" w14:textId="77777777" w:rsidR="00DE1619" w:rsidRDefault="00DE1619" w:rsidP="00EF423C">
      <w:pPr>
        <w:tabs>
          <w:tab w:val="left" w:pos="6420"/>
        </w:tabs>
        <w:rPr>
          <w:rFonts w:ascii="Times New Roman" w:hAnsi="Times New Roman" w:cs="Times New Roman"/>
          <w:sz w:val="28"/>
          <w:szCs w:val="28"/>
        </w:rPr>
      </w:pPr>
    </w:p>
    <w:p w14:paraId="57D4BFA0" w14:textId="77777777" w:rsidR="00741E36" w:rsidRDefault="00741E36" w:rsidP="00DD410D">
      <w:pPr>
        <w:tabs>
          <w:tab w:val="left" w:pos="6420"/>
        </w:tabs>
        <w:jc w:val="right"/>
        <w:rPr>
          <w:rFonts w:ascii="Times New Roman" w:hAnsi="Times New Roman" w:cs="Times New Roman"/>
          <w:sz w:val="28"/>
          <w:szCs w:val="28"/>
        </w:rPr>
      </w:pPr>
    </w:p>
    <w:tbl>
      <w:tblPr>
        <w:tblW w:w="5005" w:type="pct"/>
        <w:jc w:val="center"/>
        <w:tblLayout w:type="fixed"/>
        <w:tblCellMar>
          <w:left w:w="70" w:type="dxa"/>
          <w:right w:w="70" w:type="dxa"/>
        </w:tblCellMar>
        <w:tblLook w:val="04A0" w:firstRow="1" w:lastRow="0" w:firstColumn="1" w:lastColumn="0" w:noHBand="0" w:noVBand="1"/>
      </w:tblPr>
      <w:tblGrid>
        <w:gridCol w:w="1344"/>
        <w:gridCol w:w="997"/>
        <w:gridCol w:w="2009"/>
        <w:gridCol w:w="38"/>
        <w:gridCol w:w="1414"/>
        <w:gridCol w:w="5630"/>
        <w:gridCol w:w="160"/>
        <w:gridCol w:w="160"/>
        <w:gridCol w:w="402"/>
        <w:gridCol w:w="385"/>
        <w:gridCol w:w="592"/>
        <w:gridCol w:w="866"/>
        <w:gridCol w:w="580"/>
      </w:tblGrid>
      <w:tr w:rsidR="0060664B" w:rsidRPr="00CF791E" w14:paraId="57D4BFA9" w14:textId="77777777" w:rsidTr="002728A0">
        <w:trPr>
          <w:trHeight w:val="645"/>
          <w:jc w:val="center"/>
        </w:trPr>
        <w:tc>
          <w:tcPr>
            <w:tcW w:w="3921" w:type="pct"/>
            <w:gridSpan w:val="6"/>
            <w:tcBorders>
              <w:top w:val="single" w:sz="8" w:space="0" w:color="auto"/>
              <w:left w:val="single" w:sz="8" w:space="0" w:color="auto"/>
              <w:bottom w:val="single" w:sz="8" w:space="0" w:color="auto"/>
              <w:right w:val="single" w:sz="8" w:space="0" w:color="000000"/>
            </w:tcBorders>
            <w:shd w:val="clear" w:color="auto" w:fill="auto"/>
            <w:hideMark/>
          </w:tcPr>
          <w:p w14:paraId="57D4BFA1" w14:textId="0E1F911B" w:rsidR="00CF791E" w:rsidRPr="00CF791E" w:rsidRDefault="00CF791E" w:rsidP="00CF791E">
            <w:pPr>
              <w:rPr>
                <w:rFonts w:ascii="Calibri" w:eastAsia="Times New Roman" w:hAnsi="Calibri" w:cs="Calibri"/>
                <w:b/>
                <w:bCs/>
                <w:color w:val="000000"/>
              </w:rPr>
            </w:pPr>
            <w:r w:rsidRPr="00CF791E">
              <w:rPr>
                <w:rFonts w:ascii="Calibri" w:eastAsia="Times New Roman" w:hAnsi="Calibri" w:cs="Calibri"/>
                <w:b/>
                <w:bCs/>
                <w:color w:val="000000"/>
              </w:rPr>
              <w:t>Bilancio di Previsione a</w:t>
            </w:r>
            <w:r w:rsidR="0060664B">
              <w:rPr>
                <w:rFonts w:ascii="Calibri" w:eastAsia="Times New Roman" w:hAnsi="Calibri" w:cs="Calibri"/>
                <w:b/>
                <w:bCs/>
                <w:color w:val="000000"/>
              </w:rPr>
              <w:t>nnuale autorizzatorio – E.F 20</w:t>
            </w:r>
            <w:r w:rsidR="00485513">
              <w:rPr>
                <w:rFonts w:ascii="Calibri" w:eastAsia="Times New Roman" w:hAnsi="Calibri" w:cs="Calibri"/>
                <w:b/>
                <w:bCs/>
                <w:color w:val="000000"/>
              </w:rPr>
              <w:t>2</w:t>
            </w:r>
            <w:r w:rsidR="0048689F">
              <w:rPr>
                <w:rFonts w:ascii="Calibri" w:eastAsia="Times New Roman" w:hAnsi="Calibri" w:cs="Calibri"/>
                <w:b/>
                <w:bCs/>
                <w:color w:val="000000"/>
              </w:rPr>
              <w:t>3</w:t>
            </w:r>
            <w:r w:rsidRPr="00CF791E">
              <w:rPr>
                <w:rFonts w:ascii="Calibri" w:eastAsia="Times New Roman" w:hAnsi="Calibri" w:cs="Calibri"/>
                <w:b/>
                <w:bCs/>
                <w:color w:val="000000"/>
              </w:rPr>
              <w:t xml:space="preserve">                                       Cod. Struttura 000019</w:t>
            </w:r>
          </w:p>
        </w:tc>
        <w:tc>
          <w:tcPr>
            <w:tcW w:w="55" w:type="pct"/>
            <w:tcBorders>
              <w:top w:val="nil"/>
              <w:left w:val="nil"/>
              <w:bottom w:val="nil"/>
              <w:right w:val="nil"/>
            </w:tcBorders>
            <w:shd w:val="clear" w:color="auto" w:fill="auto"/>
            <w:vAlign w:val="bottom"/>
            <w:hideMark/>
          </w:tcPr>
          <w:p w14:paraId="57D4BFA2"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A3"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A4"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A5"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A6"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A7"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A8" w14:textId="77777777" w:rsidR="00CF791E" w:rsidRPr="00CF791E" w:rsidRDefault="00CF791E" w:rsidP="00CF791E">
            <w:pPr>
              <w:rPr>
                <w:rFonts w:ascii="Calibri" w:eastAsia="Times New Roman" w:hAnsi="Calibri" w:cs="Calibri"/>
                <w:color w:val="000000"/>
              </w:rPr>
            </w:pPr>
          </w:p>
        </w:tc>
      </w:tr>
      <w:tr w:rsidR="0060664B" w:rsidRPr="00CF791E" w14:paraId="57D4BFB2" w14:textId="77777777" w:rsidTr="002728A0">
        <w:trPr>
          <w:trHeight w:val="499"/>
          <w:jc w:val="center"/>
        </w:trPr>
        <w:tc>
          <w:tcPr>
            <w:tcW w:w="3921" w:type="pct"/>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AA"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BUDGET ECONOMICO </w:t>
            </w:r>
          </w:p>
        </w:tc>
        <w:tc>
          <w:tcPr>
            <w:tcW w:w="55" w:type="pct"/>
            <w:tcBorders>
              <w:top w:val="nil"/>
              <w:left w:val="nil"/>
              <w:bottom w:val="nil"/>
              <w:right w:val="nil"/>
            </w:tcBorders>
            <w:shd w:val="clear" w:color="auto" w:fill="auto"/>
            <w:vAlign w:val="bottom"/>
            <w:hideMark/>
          </w:tcPr>
          <w:p w14:paraId="57D4BFAB" w14:textId="77777777" w:rsidR="00CF791E" w:rsidRPr="00CF791E" w:rsidRDefault="00CF791E" w:rsidP="00CF791E">
            <w:pPr>
              <w:jc w:val="center"/>
              <w:rPr>
                <w:rFonts w:ascii="Calibri" w:eastAsia="Times New Roman" w:hAnsi="Calibri" w:cs="Calibri"/>
                <w:b/>
                <w:bCs/>
                <w:color w:val="000000"/>
              </w:rPr>
            </w:pPr>
          </w:p>
        </w:tc>
        <w:tc>
          <w:tcPr>
            <w:tcW w:w="55" w:type="pct"/>
            <w:tcBorders>
              <w:top w:val="nil"/>
              <w:left w:val="nil"/>
              <w:bottom w:val="nil"/>
              <w:right w:val="nil"/>
            </w:tcBorders>
            <w:shd w:val="clear" w:color="auto" w:fill="auto"/>
            <w:vAlign w:val="bottom"/>
            <w:hideMark/>
          </w:tcPr>
          <w:p w14:paraId="57D4BFAC" w14:textId="77777777" w:rsidR="00CF791E" w:rsidRPr="00CF791E" w:rsidRDefault="00CF791E" w:rsidP="00CF791E">
            <w:pPr>
              <w:jc w:val="center"/>
              <w:rPr>
                <w:rFonts w:ascii="Calibri" w:eastAsia="Times New Roman" w:hAnsi="Calibri" w:cs="Calibri"/>
                <w:b/>
                <w:bCs/>
                <w:color w:val="000000"/>
              </w:rPr>
            </w:pPr>
          </w:p>
        </w:tc>
        <w:tc>
          <w:tcPr>
            <w:tcW w:w="138" w:type="pct"/>
            <w:tcBorders>
              <w:top w:val="nil"/>
              <w:left w:val="nil"/>
              <w:bottom w:val="nil"/>
              <w:right w:val="nil"/>
            </w:tcBorders>
            <w:shd w:val="clear" w:color="auto" w:fill="auto"/>
            <w:vAlign w:val="bottom"/>
            <w:hideMark/>
          </w:tcPr>
          <w:p w14:paraId="57D4BFAD"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AE"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AF"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B0"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B1" w14:textId="77777777" w:rsidR="00CF791E" w:rsidRPr="00CF791E" w:rsidRDefault="00CF791E" w:rsidP="00CF791E">
            <w:pPr>
              <w:rPr>
                <w:rFonts w:ascii="Calibri" w:eastAsia="Times New Roman" w:hAnsi="Calibri" w:cs="Calibri"/>
                <w:color w:val="000000"/>
              </w:rPr>
            </w:pPr>
          </w:p>
        </w:tc>
      </w:tr>
      <w:tr w:rsidR="0060664B" w:rsidRPr="00CF791E" w14:paraId="57D4BFBE" w14:textId="77777777" w:rsidTr="002728A0">
        <w:trPr>
          <w:trHeight w:val="315"/>
          <w:jc w:val="center"/>
        </w:trPr>
        <w:tc>
          <w:tcPr>
            <w:tcW w:w="803" w:type="pct"/>
            <w:gridSpan w:val="2"/>
            <w:tcBorders>
              <w:top w:val="single" w:sz="4" w:space="0" w:color="auto"/>
              <w:left w:val="single" w:sz="8" w:space="0" w:color="auto"/>
              <w:bottom w:val="single" w:sz="4" w:space="0" w:color="auto"/>
              <w:right w:val="single" w:sz="4" w:space="0" w:color="000000"/>
            </w:tcBorders>
            <w:shd w:val="clear" w:color="auto" w:fill="auto"/>
            <w:hideMark/>
          </w:tcPr>
          <w:p w14:paraId="57D4BFB3"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Tipo scrittura </w:t>
            </w:r>
          </w:p>
        </w:tc>
        <w:tc>
          <w:tcPr>
            <w:tcW w:w="702" w:type="pct"/>
            <w:gridSpan w:val="2"/>
            <w:vMerge w:val="restart"/>
            <w:tcBorders>
              <w:top w:val="nil"/>
              <w:left w:val="single" w:sz="4" w:space="0" w:color="auto"/>
              <w:bottom w:val="nil"/>
              <w:right w:val="single" w:sz="4" w:space="0" w:color="auto"/>
            </w:tcBorders>
            <w:shd w:val="clear" w:color="auto" w:fill="auto"/>
            <w:vAlign w:val="center"/>
            <w:hideMark/>
          </w:tcPr>
          <w:p w14:paraId="57D4BFB4"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Codice Conto</w:t>
            </w:r>
          </w:p>
        </w:tc>
        <w:tc>
          <w:tcPr>
            <w:tcW w:w="485" w:type="pct"/>
            <w:vMerge w:val="restart"/>
            <w:tcBorders>
              <w:top w:val="nil"/>
              <w:left w:val="single" w:sz="4" w:space="0" w:color="auto"/>
              <w:bottom w:val="nil"/>
              <w:right w:val="single" w:sz="4" w:space="0" w:color="auto"/>
            </w:tcBorders>
            <w:shd w:val="clear" w:color="auto" w:fill="auto"/>
            <w:vAlign w:val="center"/>
            <w:hideMark/>
          </w:tcPr>
          <w:p w14:paraId="57D4BFB5"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Descrizione Conto</w:t>
            </w:r>
          </w:p>
        </w:tc>
        <w:tc>
          <w:tcPr>
            <w:tcW w:w="1931" w:type="pct"/>
            <w:vMerge w:val="restart"/>
            <w:tcBorders>
              <w:top w:val="nil"/>
              <w:left w:val="single" w:sz="4" w:space="0" w:color="auto"/>
              <w:bottom w:val="nil"/>
              <w:right w:val="single" w:sz="8" w:space="0" w:color="auto"/>
            </w:tcBorders>
            <w:shd w:val="clear" w:color="auto" w:fill="auto"/>
            <w:vAlign w:val="center"/>
            <w:hideMark/>
          </w:tcPr>
          <w:p w14:paraId="57D4BFB6"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Cod.Progetto</w:t>
            </w:r>
          </w:p>
        </w:tc>
        <w:tc>
          <w:tcPr>
            <w:tcW w:w="55" w:type="pct"/>
            <w:tcBorders>
              <w:top w:val="nil"/>
              <w:left w:val="nil"/>
              <w:bottom w:val="nil"/>
              <w:right w:val="nil"/>
            </w:tcBorders>
            <w:shd w:val="clear" w:color="auto" w:fill="auto"/>
            <w:hideMark/>
          </w:tcPr>
          <w:p w14:paraId="57D4BFB7" w14:textId="77777777" w:rsidR="00CF791E" w:rsidRPr="00CF791E" w:rsidRDefault="00CF791E" w:rsidP="00CF791E">
            <w:pPr>
              <w:rPr>
                <w:rFonts w:ascii="Calibri" w:eastAsia="Times New Roman" w:hAnsi="Calibri" w:cs="Calibri"/>
                <w:b/>
                <w:bCs/>
                <w:color w:val="000000"/>
              </w:rPr>
            </w:pPr>
          </w:p>
        </w:tc>
        <w:tc>
          <w:tcPr>
            <w:tcW w:w="55" w:type="pct"/>
            <w:tcBorders>
              <w:top w:val="nil"/>
              <w:left w:val="nil"/>
              <w:bottom w:val="nil"/>
              <w:right w:val="nil"/>
            </w:tcBorders>
            <w:shd w:val="clear" w:color="auto" w:fill="auto"/>
            <w:hideMark/>
          </w:tcPr>
          <w:p w14:paraId="57D4BFB8" w14:textId="77777777" w:rsidR="00CF791E" w:rsidRPr="00CF791E" w:rsidRDefault="00CF791E" w:rsidP="00CF791E">
            <w:pPr>
              <w:rPr>
                <w:rFonts w:ascii="Calibri" w:eastAsia="Times New Roman" w:hAnsi="Calibri" w:cs="Calibri"/>
                <w:b/>
                <w:bCs/>
                <w:color w:val="000000"/>
              </w:rPr>
            </w:pPr>
          </w:p>
        </w:tc>
        <w:tc>
          <w:tcPr>
            <w:tcW w:w="138" w:type="pct"/>
            <w:tcBorders>
              <w:top w:val="nil"/>
              <w:left w:val="nil"/>
              <w:bottom w:val="nil"/>
              <w:right w:val="nil"/>
            </w:tcBorders>
            <w:shd w:val="clear" w:color="auto" w:fill="auto"/>
            <w:hideMark/>
          </w:tcPr>
          <w:p w14:paraId="57D4BFB9"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hideMark/>
          </w:tcPr>
          <w:p w14:paraId="57D4BFBA"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hideMark/>
          </w:tcPr>
          <w:p w14:paraId="57D4BFBB"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hideMark/>
          </w:tcPr>
          <w:p w14:paraId="57D4BFBC"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hideMark/>
          </w:tcPr>
          <w:p w14:paraId="57D4BFBD" w14:textId="77777777" w:rsidR="00CF791E" w:rsidRPr="00CF791E" w:rsidRDefault="00CF791E" w:rsidP="00CF791E">
            <w:pPr>
              <w:rPr>
                <w:rFonts w:ascii="Calibri" w:eastAsia="Times New Roman" w:hAnsi="Calibri" w:cs="Calibri"/>
                <w:color w:val="000000"/>
              </w:rPr>
            </w:pPr>
          </w:p>
        </w:tc>
      </w:tr>
      <w:tr w:rsidR="0060664B" w:rsidRPr="00CF791E" w14:paraId="57D4BFCB" w14:textId="77777777" w:rsidTr="002728A0">
        <w:trPr>
          <w:trHeight w:val="312"/>
          <w:jc w:val="center"/>
        </w:trPr>
        <w:tc>
          <w:tcPr>
            <w:tcW w:w="461" w:type="pct"/>
            <w:tcBorders>
              <w:top w:val="nil"/>
              <w:left w:val="single" w:sz="8" w:space="0" w:color="auto"/>
              <w:bottom w:val="nil"/>
              <w:right w:val="single" w:sz="4" w:space="0" w:color="auto"/>
            </w:tcBorders>
            <w:shd w:val="clear" w:color="auto" w:fill="auto"/>
            <w:hideMark/>
          </w:tcPr>
          <w:p w14:paraId="57D4BFBF" w14:textId="77777777" w:rsidR="00CF791E" w:rsidRPr="00CF791E" w:rsidRDefault="00CF791E" w:rsidP="00CF791E">
            <w:pPr>
              <w:rPr>
                <w:rFonts w:ascii="Calibri" w:eastAsia="Times New Roman" w:hAnsi="Calibri" w:cs="Calibri"/>
                <w:b/>
                <w:bCs/>
                <w:color w:val="000000"/>
              </w:rPr>
            </w:pPr>
            <w:r w:rsidRPr="00CF791E">
              <w:rPr>
                <w:rFonts w:ascii="Calibri" w:eastAsia="Times New Roman" w:hAnsi="Calibri" w:cs="Calibri"/>
                <w:b/>
                <w:bCs/>
                <w:color w:val="000000"/>
              </w:rPr>
              <w:t>n. Vincolo</w:t>
            </w:r>
          </w:p>
        </w:tc>
        <w:tc>
          <w:tcPr>
            <w:tcW w:w="342" w:type="pct"/>
            <w:tcBorders>
              <w:top w:val="nil"/>
              <w:left w:val="nil"/>
              <w:bottom w:val="nil"/>
              <w:right w:val="single" w:sz="4" w:space="0" w:color="auto"/>
            </w:tcBorders>
            <w:shd w:val="clear" w:color="auto" w:fill="auto"/>
            <w:hideMark/>
          </w:tcPr>
          <w:p w14:paraId="57D4BFC0"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702" w:type="pct"/>
            <w:gridSpan w:val="2"/>
            <w:vMerge/>
            <w:tcBorders>
              <w:top w:val="nil"/>
              <w:left w:val="single" w:sz="4" w:space="0" w:color="auto"/>
              <w:bottom w:val="nil"/>
              <w:right w:val="single" w:sz="4" w:space="0" w:color="auto"/>
            </w:tcBorders>
            <w:vAlign w:val="center"/>
            <w:hideMark/>
          </w:tcPr>
          <w:p w14:paraId="57D4BFC1" w14:textId="77777777" w:rsidR="00CF791E" w:rsidRPr="00CF791E" w:rsidRDefault="00CF791E" w:rsidP="00CF791E">
            <w:pPr>
              <w:rPr>
                <w:rFonts w:ascii="Calibri" w:eastAsia="Times New Roman" w:hAnsi="Calibri" w:cs="Calibri"/>
                <w:b/>
                <w:bCs/>
                <w:color w:val="000000"/>
              </w:rPr>
            </w:pPr>
          </w:p>
        </w:tc>
        <w:tc>
          <w:tcPr>
            <w:tcW w:w="485" w:type="pct"/>
            <w:vMerge/>
            <w:tcBorders>
              <w:top w:val="nil"/>
              <w:left w:val="single" w:sz="4" w:space="0" w:color="auto"/>
              <w:bottom w:val="nil"/>
              <w:right w:val="single" w:sz="4" w:space="0" w:color="auto"/>
            </w:tcBorders>
            <w:vAlign w:val="center"/>
            <w:hideMark/>
          </w:tcPr>
          <w:p w14:paraId="57D4BFC2" w14:textId="77777777" w:rsidR="00CF791E" w:rsidRPr="00CF791E" w:rsidRDefault="00CF791E" w:rsidP="00CF791E">
            <w:pPr>
              <w:rPr>
                <w:rFonts w:ascii="Calibri" w:eastAsia="Times New Roman" w:hAnsi="Calibri" w:cs="Calibri"/>
                <w:b/>
                <w:bCs/>
                <w:color w:val="000000"/>
              </w:rPr>
            </w:pPr>
          </w:p>
        </w:tc>
        <w:tc>
          <w:tcPr>
            <w:tcW w:w="1931" w:type="pct"/>
            <w:vMerge/>
            <w:tcBorders>
              <w:top w:val="nil"/>
              <w:left w:val="single" w:sz="4" w:space="0" w:color="auto"/>
              <w:bottom w:val="nil"/>
              <w:right w:val="single" w:sz="8" w:space="0" w:color="auto"/>
            </w:tcBorders>
            <w:vAlign w:val="center"/>
            <w:hideMark/>
          </w:tcPr>
          <w:p w14:paraId="57D4BFC3" w14:textId="77777777" w:rsidR="00CF791E" w:rsidRPr="00CF791E" w:rsidRDefault="00CF791E" w:rsidP="00CF791E">
            <w:pPr>
              <w:rPr>
                <w:rFonts w:ascii="Calibri" w:eastAsia="Times New Roman" w:hAnsi="Calibri" w:cs="Calibri"/>
                <w:b/>
                <w:bCs/>
                <w:color w:val="000000"/>
              </w:rPr>
            </w:pPr>
          </w:p>
        </w:tc>
        <w:tc>
          <w:tcPr>
            <w:tcW w:w="55" w:type="pct"/>
            <w:tcBorders>
              <w:top w:val="nil"/>
              <w:left w:val="nil"/>
              <w:bottom w:val="nil"/>
              <w:right w:val="nil"/>
            </w:tcBorders>
            <w:shd w:val="clear" w:color="auto" w:fill="auto"/>
            <w:hideMark/>
          </w:tcPr>
          <w:p w14:paraId="57D4BFC4"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hideMark/>
          </w:tcPr>
          <w:p w14:paraId="57D4BFC5"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hideMark/>
          </w:tcPr>
          <w:p w14:paraId="57D4BFC6"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hideMark/>
          </w:tcPr>
          <w:p w14:paraId="57D4BFC7"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hideMark/>
          </w:tcPr>
          <w:p w14:paraId="57D4BFC8"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hideMark/>
          </w:tcPr>
          <w:p w14:paraId="57D4BFC9"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hideMark/>
          </w:tcPr>
          <w:p w14:paraId="57D4BFCA" w14:textId="77777777" w:rsidR="00CF791E" w:rsidRPr="00CF791E" w:rsidRDefault="00CF791E" w:rsidP="00CF791E">
            <w:pPr>
              <w:rPr>
                <w:rFonts w:ascii="Calibri" w:eastAsia="Times New Roman" w:hAnsi="Calibri" w:cs="Calibri"/>
                <w:color w:val="000000"/>
              </w:rPr>
            </w:pPr>
          </w:p>
        </w:tc>
      </w:tr>
      <w:tr w:rsidR="0060664B" w:rsidRPr="00CF791E" w14:paraId="57D4BFD9" w14:textId="77777777" w:rsidTr="002728A0">
        <w:trPr>
          <w:trHeight w:val="2625"/>
          <w:jc w:val="center"/>
        </w:trPr>
        <w:tc>
          <w:tcPr>
            <w:tcW w:w="461" w:type="pct"/>
            <w:tcBorders>
              <w:top w:val="single" w:sz="8" w:space="0" w:color="auto"/>
              <w:left w:val="single" w:sz="8" w:space="0" w:color="auto"/>
              <w:bottom w:val="single" w:sz="8" w:space="0" w:color="auto"/>
              <w:right w:val="single" w:sz="4" w:space="0" w:color="auto"/>
            </w:tcBorders>
            <w:shd w:val="clear" w:color="auto" w:fill="auto"/>
            <w:hideMark/>
          </w:tcPr>
          <w:p w14:paraId="57D4BFCC" w14:textId="77777777" w:rsidR="00CF791E" w:rsidRDefault="00CF791E" w:rsidP="00CF791E">
            <w:pPr>
              <w:rPr>
                <w:rFonts w:ascii="Calibri" w:eastAsia="Times New Roman" w:hAnsi="Calibri" w:cs="Calibri"/>
                <w:b/>
                <w:color w:val="000000"/>
              </w:rPr>
            </w:pPr>
            <w:r w:rsidRPr="00097A71">
              <w:rPr>
                <w:rFonts w:ascii="Calibri" w:eastAsia="Times New Roman" w:hAnsi="Calibri" w:cs="Calibri"/>
                <w:b/>
                <w:color w:val="000000"/>
              </w:rPr>
              <w:t> </w:t>
            </w:r>
            <w:r w:rsidR="00780712">
              <w:rPr>
                <w:rFonts w:ascii="Calibri" w:eastAsia="Times New Roman" w:hAnsi="Calibri" w:cs="Calibri"/>
                <w:b/>
                <w:color w:val="000000"/>
              </w:rPr>
              <w:t xml:space="preserve">ORDINE </w:t>
            </w:r>
          </w:p>
          <w:p w14:paraId="57D4BFCD" w14:textId="374ADAC6" w:rsidR="00780712" w:rsidRPr="00097A71" w:rsidRDefault="00780712" w:rsidP="00CF791E">
            <w:pPr>
              <w:rPr>
                <w:rFonts w:ascii="Calibri" w:eastAsia="Times New Roman" w:hAnsi="Calibri" w:cs="Calibri"/>
                <w:b/>
                <w:color w:val="000000"/>
              </w:rPr>
            </w:pPr>
            <w:r>
              <w:rPr>
                <w:rFonts w:ascii="Calibri" w:eastAsia="Times New Roman" w:hAnsi="Calibri" w:cs="Calibri"/>
                <w:b/>
                <w:color w:val="000000"/>
              </w:rPr>
              <w:t>N.</w:t>
            </w:r>
            <w:r w:rsidR="000127DF">
              <w:rPr>
                <w:rFonts w:ascii="Calibri" w:eastAsia="Times New Roman" w:hAnsi="Calibri" w:cs="Calibri"/>
                <w:b/>
                <w:color w:val="000000"/>
              </w:rPr>
              <w:t>230</w:t>
            </w:r>
          </w:p>
        </w:tc>
        <w:tc>
          <w:tcPr>
            <w:tcW w:w="342" w:type="pct"/>
            <w:tcBorders>
              <w:top w:val="single" w:sz="8" w:space="0" w:color="auto"/>
              <w:left w:val="nil"/>
              <w:bottom w:val="single" w:sz="8" w:space="0" w:color="auto"/>
              <w:right w:val="single" w:sz="4" w:space="0" w:color="auto"/>
            </w:tcBorders>
            <w:shd w:val="clear" w:color="auto" w:fill="auto"/>
            <w:hideMark/>
          </w:tcPr>
          <w:p w14:paraId="57D4BFCE" w14:textId="5342EB65" w:rsidR="00CF791E" w:rsidRPr="00097A71" w:rsidRDefault="000127DF" w:rsidP="00CF791E">
            <w:pPr>
              <w:rPr>
                <w:rFonts w:ascii="Calibri" w:eastAsia="Times New Roman" w:hAnsi="Calibri" w:cs="Calibri"/>
                <w:b/>
                <w:color w:val="000000"/>
              </w:rPr>
            </w:pPr>
            <w:r w:rsidRPr="000127DF">
              <w:rPr>
                <w:rFonts w:ascii="Calibri" w:eastAsia="Times New Roman" w:hAnsi="Calibri" w:cs="Calibri"/>
                <w:b/>
                <w:color w:val="000000"/>
              </w:rPr>
              <w:t>11.419,20</w:t>
            </w:r>
          </w:p>
        </w:tc>
        <w:tc>
          <w:tcPr>
            <w:tcW w:w="702" w:type="pct"/>
            <w:gridSpan w:val="2"/>
            <w:tcBorders>
              <w:top w:val="single" w:sz="8" w:space="0" w:color="auto"/>
              <w:left w:val="nil"/>
              <w:bottom w:val="single" w:sz="8" w:space="0" w:color="auto"/>
              <w:right w:val="single" w:sz="4" w:space="0" w:color="auto"/>
            </w:tcBorders>
            <w:shd w:val="clear" w:color="auto" w:fill="auto"/>
            <w:hideMark/>
          </w:tcPr>
          <w:p w14:paraId="45882FC8" w14:textId="77777777" w:rsidR="000E7398" w:rsidRDefault="000E7398" w:rsidP="00CF791E">
            <w:pPr>
              <w:rPr>
                <w:rFonts w:ascii="Calibri" w:eastAsia="Times New Roman" w:hAnsi="Calibri" w:cs="Calibri"/>
                <w:b/>
                <w:color w:val="000000"/>
              </w:rPr>
            </w:pPr>
          </w:p>
          <w:p w14:paraId="2645DEE6" w14:textId="3A41E0BA" w:rsidR="000E7398" w:rsidRDefault="004A1CDF" w:rsidP="00CF791E">
            <w:pPr>
              <w:rPr>
                <w:rFonts w:ascii="Calibri" w:eastAsia="Times New Roman" w:hAnsi="Calibri" w:cs="Calibri"/>
                <w:b/>
                <w:color w:val="000000"/>
              </w:rPr>
            </w:pPr>
            <w:r w:rsidRPr="004A1CDF">
              <w:rPr>
                <w:rFonts w:ascii="Calibri" w:eastAsia="Times New Roman" w:hAnsi="Calibri" w:cs="Calibri"/>
                <w:b/>
                <w:color w:val="000000"/>
              </w:rPr>
              <w:t>CA.04.41.04.04.02</w:t>
            </w:r>
          </w:p>
          <w:p w14:paraId="57D4BFCF" w14:textId="39D0CBCD" w:rsidR="000E7398" w:rsidRPr="00097A71" w:rsidRDefault="000E7398" w:rsidP="00CF791E">
            <w:pPr>
              <w:rPr>
                <w:rFonts w:ascii="Calibri" w:eastAsia="Times New Roman" w:hAnsi="Calibri" w:cs="Calibri"/>
                <w:b/>
                <w:color w:val="000000"/>
              </w:rPr>
            </w:pPr>
          </w:p>
        </w:tc>
        <w:tc>
          <w:tcPr>
            <w:tcW w:w="485" w:type="pct"/>
            <w:tcBorders>
              <w:top w:val="single" w:sz="8" w:space="0" w:color="auto"/>
              <w:left w:val="nil"/>
              <w:bottom w:val="single" w:sz="8" w:space="0" w:color="auto"/>
              <w:right w:val="single" w:sz="4" w:space="0" w:color="auto"/>
            </w:tcBorders>
            <w:shd w:val="clear" w:color="auto" w:fill="auto"/>
            <w:hideMark/>
          </w:tcPr>
          <w:p w14:paraId="57D4BFD0" w14:textId="304BF03C" w:rsidR="00684BF0" w:rsidRPr="00097A71" w:rsidRDefault="00392561" w:rsidP="00CF791E">
            <w:pPr>
              <w:rPr>
                <w:rFonts w:ascii="Calibri" w:eastAsia="Times New Roman" w:hAnsi="Calibri" w:cs="Calibri"/>
                <w:b/>
                <w:color w:val="000000"/>
              </w:rPr>
            </w:pPr>
            <w:r w:rsidRPr="00392561">
              <w:rPr>
                <w:rFonts w:ascii="Calibri" w:eastAsia="Times New Roman" w:hAnsi="Calibri" w:cs="Calibri"/>
                <w:b/>
                <w:color w:val="000000"/>
              </w:rPr>
              <w:t>Pulizia</w:t>
            </w:r>
          </w:p>
        </w:tc>
        <w:tc>
          <w:tcPr>
            <w:tcW w:w="1931" w:type="pct"/>
            <w:tcBorders>
              <w:top w:val="single" w:sz="4" w:space="0" w:color="auto"/>
              <w:left w:val="nil"/>
              <w:bottom w:val="single" w:sz="4" w:space="0" w:color="auto"/>
              <w:right w:val="single" w:sz="4" w:space="0" w:color="auto"/>
            </w:tcBorders>
            <w:shd w:val="clear" w:color="auto" w:fill="auto"/>
            <w:noWrap/>
          </w:tcPr>
          <w:p w14:paraId="1B61D83E" w14:textId="77777777" w:rsidR="009A54B0" w:rsidRDefault="00392561" w:rsidP="00CF791E">
            <w:pPr>
              <w:rPr>
                <w:rFonts w:ascii="Verdana" w:eastAsia="Times New Roman" w:hAnsi="Verdana" w:cs="Calibri"/>
                <w:b/>
                <w:color w:val="333333"/>
                <w:sz w:val="18"/>
                <w:szCs w:val="18"/>
              </w:rPr>
            </w:pPr>
            <w:r w:rsidRPr="00392561">
              <w:rPr>
                <w:rFonts w:ascii="Verdana" w:eastAsia="Times New Roman" w:hAnsi="Verdana" w:cs="Calibri"/>
                <w:b/>
                <w:color w:val="333333"/>
                <w:sz w:val="18"/>
                <w:szCs w:val="18"/>
              </w:rPr>
              <w:t>000019_BUDGET_ECONOMICO_FUNZVARCATURO_2023</w:t>
            </w:r>
          </w:p>
          <w:p w14:paraId="1C7E335A" w14:textId="77777777" w:rsidR="00467338" w:rsidRDefault="00467338" w:rsidP="00CF791E">
            <w:pPr>
              <w:rPr>
                <w:rFonts w:ascii="Verdana" w:eastAsia="Times New Roman" w:hAnsi="Verdana" w:cs="Calibri"/>
                <w:b/>
                <w:color w:val="333333"/>
                <w:sz w:val="18"/>
                <w:szCs w:val="18"/>
              </w:rPr>
            </w:pPr>
          </w:p>
          <w:p w14:paraId="711D2601" w14:textId="77777777" w:rsidR="00467338" w:rsidRDefault="00467338" w:rsidP="00CF791E">
            <w:pPr>
              <w:rPr>
                <w:rFonts w:ascii="Verdana" w:eastAsia="Times New Roman" w:hAnsi="Verdana" w:cs="Calibri"/>
                <w:b/>
                <w:color w:val="333333"/>
                <w:sz w:val="18"/>
                <w:szCs w:val="18"/>
              </w:rPr>
            </w:pPr>
          </w:p>
          <w:p w14:paraId="57D4BFD1" w14:textId="172833B0" w:rsidR="00467338" w:rsidRPr="00097A71" w:rsidRDefault="00551F39" w:rsidP="00CF791E">
            <w:pPr>
              <w:rPr>
                <w:rFonts w:ascii="Verdana" w:eastAsia="Times New Roman" w:hAnsi="Verdana" w:cs="Calibri"/>
                <w:b/>
                <w:color w:val="333333"/>
                <w:sz w:val="18"/>
                <w:szCs w:val="18"/>
              </w:rPr>
            </w:pPr>
            <w:r w:rsidRPr="00551F39">
              <w:rPr>
                <w:rFonts w:ascii="Verdana" w:eastAsia="Times New Roman" w:hAnsi="Verdana" w:cs="Calibri"/>
                <w:b/>
                <w:color w:val="333333"/>
                <w:sz w:val="18"/>
                <w:szCs w:val="18"/>
              </w:rPr>
              <w:t>000019_BUDGET_ECONOMICO_FUNZIONAMENTO_2023</w:t>
            </w:r>
          </w:p>
        </w:tc>
        <w:tc>
          <w:tcPr>
            <w:tcW w:w="55" w:type="pct"/>
            <w:tcBorders>
              <w:top w:val="nil"/>
              <w:left w:val="nil"/>
              <w:bottom w:val="nil"/>
              <w:right w:val="nil"/>
            </w:tcBorders>
            <w:shd w:val="clear" w:color="auto" w:fill="auto"/>
            <w:vAlign w:val="bottom"/>
            <w:hideMark/>
          </w:tcPr>
          <w:p w14:paraId="57D4BFD2"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D3"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D4"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D5"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D6"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D7"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D8" w14:textId="77777777" w:rsidR="00CF791E" w:rsidRPr="00CF791E" w:rsidRDefault="00CF791E" w:rsidP="00CF791E">
            <w:pPr>
              <w:rPr>
                <w:rFonts w:ascii="Calibri" w:eastAsia="Times New Roman" w:hAnsi="Calibri" w:cs="Calibri"/>
                <w:color w:val="000000"/>
              </w:rPr>
            </w:pPr>
          </w:p>
        </w:tc>
      </w:tr>
      <w:tr w:rsidR="0060664B" w:rsidRPr="00CF791E" w14:paraId="57D4BFE6" w14:textId="77777777" w:rsidTr="002728A0">
        <w:trPr>
          <w:trHeight w:val="330"/>
          <w:jc w:val="center"/>
        </w:trPr>
        <w:tc>
          <w:tcPr>
            <w:tcW w:w="461" w:type="pct"/>
            <w:tcBorders>
              <w:top w:val="nil"/>
              <w:left w:val="single" w:sz="8" w:space="0" w:color="auto"/>
              <w:bottom w:val="nil"/>
              <w:right w:val="single" w:sz="4" w:space="0" w:color="auto"/>
            </w:tcBorders>
            <w:shd w:val="clear" w:color="auto" w:fill="auto"/>
            <w:vAlign w:val="bottom"/>
            <w:hideMark/>
          </w:tcPr>
          <w:p w14:paraId="57D4BFDA"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342" w:type="pct"/>
            <w:tcBorders>
              <w:top w:val="nil"/>
              <w:left w:val="nil"/>
              <w:bottom w:val="nil"/>
              <w:right w:val="single" w:sz="4" w:space="0" w:color="auto"/>
            </w:tcBorders>
            <w:shd w:val="clear" w:color="auto" w:fill="auto"/>
            <w:vAlign w:val="bottom"/>
            <w:hideMark/>
          </w:tcPr>
          <w:p w14:paraId="57D4BFDB"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702" w:type="pct"/>
            <w:gridSpan w:val="2"/>
            <w:tcBorders>
              <w:top w:val="nil"/>
              <w:left w:val="nil"/>
              <w:bottom w:val="nil"/>
              <w:right w:val="single" w:sz="4" w:space="0" w:color="auto"/>
            </w:tcBorders>
            <w:shd w:val="clear" w:color="auto" w:fill="auto"/>
            <w:vAlign w:val="bottom"/>
            <w:hideMark/>
          </w:tcPr>
          <w:p w14:paraId="57D4BFDC"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485" w:type="pct"/>
            <w:tcBorders>
              <w:top w:val="nil"/>
              <w:left w:val="nil"/>
              <w:bottom w:val="nil"/>
              <w:right w:val="single" w:sz="4" w:space="0" w:color="auto"/>
            </w:tcBorders>
            <w:shd w:val="clear" w:color="auto" w:fill="auto"/>
            <w:vAlign w:val="bottom"/>
            <w:hideMark/>
          </w:tcPr>
          <w:p w14:paraId="57D4BFDD"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1931" w:type="pct"/>
            <w:tcBorders>
              <w:top w:val="nil"/>
              <w:left w:val="nil"/>
              <w:bottom w:val="nil"/>
              <w:right w:val="single" w:sz="8" w:space="0" w:color="auto"/>
            </w:tcBorders>
            <w:shd w:val="clear" w:color="auto" w:fill="auto"/>
            <w:vAlign w:val="bottom"/>
            <w:hideMark/>
          </w:tcPr>
          <w:p w14:paraId="57D4BFDE"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55" w:type="pct"/>
            <w:tcBorders>
              <w:top w:val="nil"/>
              <w:left w:val="nil"/>
              <w:bottom w:val="nil"/>
              <w:right w:val="nil"/>
            </w:tcBorders>
            <w:shd w:val="clear" w:color="auto" w:fill="auto"/>
            <w:vAlign w:val="bottom"/>
            <w:hideMark/>
          </w:tcPr>
          <w:p w14:paraId="57D4BFDF"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E0"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E1"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E2"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E3"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E4"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E5" w14:textId="77777777" w:rsidR="00CF791E" w:rsidRPr="00CF791E" w:rsidRDefault="00CF791E" w:rsidP="00CF791E">
            <w:pPr>
              <w:rPr>
                <w:rFonts w:ascii="Calibri" w:eastAsia="Times New Roman" w:hAnsi="Calibri" w:cs="Calibri"/>
                <w:color w:val="000000"/>
              </w:rPr>
            </w:pPr>
          </w:p>
        </w:tc>
      </w:tr>
      <w:tr w:rsidR="0060664B" w:rsidRPr="00531B11" w14:paraId="57D4BFEF" w14:textId="77777777" w:rsidTr="002728A0">
        <w:trPr>
          <w:trHeight w:val="315"/>
          <w:jc w:val="center"/>
        </w:trPr>
        <w:tc>
          <w:tcPr>
            <w:tcW w:w="3921" w:type="pct"/>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E7" w14:textId="7A43A35C" w:rsidR="00CF791E" w:rsidRPr="00531B11" w:rsidRDefault="00531B11" w:rsidP="00CF791E">
            <w:pPr>
              <w:rPr>
                <w:rFonts w:ascii="Calibri" w:eastAsia="Times New Roman" w:hAnsi="Calibri" w:cs="Calibri"/>
                <w:b/>
                <w:bCs/>
                <w:color w:val="000000"/>
              </w:rPr>
            </w:pPr>
            <w:r w:rsidRPr="00531B11">
              <w:rPr>
                <w:rFonts w:ascii="Calibri" w:eastAsia="Times New Roman" w:hAnsi="Calibri" w:cs="Calibri"/>
                <w:b/>
                <w:bCs/>
                <w:color w:val="000000"/>
              </w:rPr>
              <w:t xml:space="preserve">Progetto: </w:t>
            </w:r>
            <w:r w:rsidR="00467338" w:rsidRPr="00467338">
              <w:rPr>
                <w:rFonts w:ascii="Calibri" w:eastAsia="Times New Roman" w:hAnsi="Calibri" w:cs="Calibri"/>
                <w:b/>
                <w:bCs/>
                <w:color w:val="000000"/>
              </w:rPr>
              <w:t>Assegnazione per il funzionamento Varcaturo anno 2023 come da Delibera del Consiglio di Dipartimento n. 8 del 16/11/2022</w:t>
            </w:r>
          </w:p>
        </w:tc>
        <w:tc>
          <w:tcPr>
            <w:tcW w:w="55" w:type="pct"/>
            <w:tcBorders>
              <w:top w:val="nil"/>
              <w:left w:val="nil"/>
              <w:bottom w:val="nil"/>
              <w:right w:val="nil"/>
            </w:tcBorders>
            <w:shd w:val="clear" w:color="auto" w:fill="auto"/>
            <w:vAlign w:val="bottom"/>
            <w:hideMark/>
          </w:tcPr>
          <w:p w14:paraId="57D4BFE8" w14:textId="77777777" w:rsidR="00CF791E" w:rsidRPr="00531B11"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E9" w14:textId="77777777" w:rsidR="00CF791E" w:rsidRPr="00531B11"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EA" w14:textId="77777777" w:rsidR="00CF791E" w:rsidRPr="00531B11"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EB" w14:textId="77777777" w:rsidR="00CF791E" w:rsidRPr="00531B11"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EC" w14:textId="77777777" w:rsidR="00CF791E" w:rsidRPr="00531B11"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ED" w14:textId="77777777" w:rsidR="00CF791E" w:rsidRPr="00531B11"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EE" w14:textId="77777777" w:rsidR="00CF791E" w:rsidRPr="00531B11" w:rsidRDefault="00CF791E" w:rsidP="00CF791E">
            <w:pPr>
              <w:rPr>
                <w:rFonts w:ascii="Calibri" w:eastAsia="Times New Roman" w:hAnsi="Calibri" w:cs="Calibri"/>
                <w:color w:val="000000"/>
              </w:rPr>
            </w:pPr>
          </w:p>
        </w:tc>
      </w:tr>
      <w:tr w:rsidR="0060664B" w:rsidRPr="00531B11" w14:paraId="57D4BFF8" w14:textId="77777777" w:rsidTr="002728A0">
        <w:trPr>
          <w:trHeight w:val="315"/>
          <w:jc w:val="center"/>
        </w:trPr>
        <w:tc>
          <w:tcPr>
            <w:tcW w:w="3921" w:type="pct"/>
            <w:gridSpan w:val="6"/>
            <w:tcBorders>
              <w:top w:val="single" w:sz="4" w:space="0" w:color="auto"/>
              <w:left w:val="single" w:sz="8" w:space="0" w:color="auto"/>
              <w:bottom w:val="single" w:sz="4" w:space="0" w:color="auto"/>
              <w:right w:val="single" w:sz="8" w:space="0" w:color="000000"/>
            </w:tcBorders>
            <w:shd w:val="clear" w:color="auto" w:fill="auto"/>
            <w:vAlign w:val="bottom"/>
            <w:hideMark/>
          </w:tcPr>
          <w:p w14:paraId="57D4BFF0" w14:textId="42B68971" w:rsidR="00CF791E" w:rsidRPr="00531B11" w:rsidRDefault="00CF791E" w:rsidP="00CF791E">
            <w:pPr>
              <w:rPr>
                <w:rFonts w:ascii="Calibri" w:eastAsia="Times New Roman" w:hAnsi="Calibri" w:cs="Calibri"/>
                <w:color w:val="000000"/>
              </w:rPr>
            </w:pPr>
            <w:r w:rsidRPr="00531B11">
              <w:rPr>
                <w:rFonts w:ascii="Calibri" w:eastAsia="Times New Roman" w:hAnsi="Calibri" w:cs="Calibri"/>
                <w:color w:val="000000"/>
              </w:rPr>
              <w:t> </w:t>
            </w:r>
            <w:r w:rsidR="00467338" w:rsidRPr="00531B11">
              <w:rPr>
                <w:rFonts w:ascii="Calibri" w:eastAsia="Times New Roman" w:hAnsi="Calibri" w:cs="Calibri"/>
                <w:b/>
                <w:bCs/>
                <w:color w:val="000000"/>
              </w:rPr>
              <w:t>Progetto:</w:t>
            </w:r>
            <w:r w:rsidR="00E5791F">
              <w:t xml:space="preserve"> </w:t>
            </w:r>
            <w:r w:rsidR="00E5791F" w:rsidRPr="00E5791F">
              <w:rPr>
                <w:rFonts w:ascii="Calibri" w:eastAsia="Times New Roman" w:hAnsi="Calibri" w:cs="Calibri"/>
                <w:b/>
                <w:bCs/>
                <w:color w:val="000000"/>
              </w:rPr>
              <w:t>Assegnazione per il funzionamento anno 2023 come da Delibera del Consiglio di Dipartimento n. 8 del 16/11/2022</w:t>
            </w:r>
          </w:p>
        </w:tc>
        <w:tc>
          <w:tcPr>
            <w:tcW w:w="55" w:type="pct"/>
            <w:tcBorders>
              <w:top w:val="nil"/>
              <w:left w:val="nil"/>
              <w:bottom w:val="nil"/>
              <w:right w:val="nil"/>
            </w:tcBorders>
            <w:shd w:val="clear" w:color="auto" w:fill="auto"/>
            <w:vAlign w:val="bottom"/>
            <w:hideMark/>
          </w:tcPr>
          <w:p w14:paraId="57D4BFF1" w14:textId="77777777" w:rsidR="00CF791E" w:rsidRPr="00531B11"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F2" w14:textId="77777777" w:rsidR="00CF791E" w:rsidRPr="00531B11"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F3" w14:textId="77777777" w:rsidR="00CF791E" w:rsidRPr="00531B11"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F4" w14:textId="77777777" w:rsidR="00CF791E" w:rsidRPr="00531B11"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F5" w14:textId="77777777" w:rsidR="00CF791E" w:rsidRPr="00531B11"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F6" w14:textId="77777777" w:rsidR="00CF791E" w:rsidRPr="00531B11"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F7" w14:textId="77777777" w:rsidR="00CF791E" w:rsidRPr="00531B11" w:rsidRDefault="00CF791E" w:rsidP="00CF791E">
            <w:pPr>
              <w:rPr>
                <w:rFonts w:ascii="Calibri" w:eastAsia="Times New Roman" w:hAnsi="Calibri" w:cs="Calibri"/>
                <w:color w:val="000000"/>
              </w:rPr>
            </w:pPr>
          </w:p>
        </w:tc>
      </w:tr>
      <w:tr w:rsidR="0060664B" w:rsidRPr="00531B11" w14:paraId="57D4C012" w14:textId="77777777" w:rsidTr="002728A0">
        <w:trPr>
          <w:trHeight w:val="330"/>
          <w:jc w:val="center"/>
        </w:trPr>
        <w:tc>
          <w:tcPr>
            <w:tcW w:w="461" w:type="pct"/>
            <w:tcBorders>
              <w:top w:val="nil"/>
              <w:left w:val="nil"/>
              <w:bottom w:val="nil"/>
              <w:right w:val="nil"/>
            </w:tcBorders>
            <w:shd w:val="clear" w:color="auto" w:fill="auto"/>
            <w:vAlign w:val="bottom"/>
            <w:hideMark/>
          </w:tcPr>
          <w:p w14:paraId="57D4C003" w14:textId="77777777" w:rsidR="00CF791E" w:rsidRPr="00531B11" w:rsidRDefault="00CF791E" w:rsidP="00CF791E">
            <w:pPr>
              <w:rPr>
                <w:rFonts w:ascii="Calibri" w:eastAsia="Times New Roman" w:hAnsi="Calibri" w:cs="Calibri"/>
                <w:color w:val="000000"/>
              </w:rPr>
            </w:pPr>
          </w:p>
        </w:tc>
        <w:tc>
          <w:tcPr>
            <w:tcW w:w="342" w:type="pct"/>
            <w:tcBorders>
              <w:top w:val="nil"/>
              <w:left w:val="nil"/>
              <w:bottom w:val="nil"/>
              <w:right w:val="nil"/>
            </w:tcBorders>
            <w:shd w:val="clear" w:color="auto" w:fill="auto"/>
            <w:vAlign w:val="bottom"/>
            <w:hideMark/>
          </w:tcPr>
          <w:p w14:paraId="57D4C004" w14:textId="77777777" w:rsidR="00CF791E" w:rsidRPr="00531B11" w:rsidRDefault="00CF791E" w:rsidP="00CF791E">
            <w:pPr>
              <w:rPr>
                <w:rFonts w:ascii="Calibri" w:eastAsia="Times New Roman" w:hAnsi="Calibri" w:cs="Calibri"/>
                <w:color w:val="000000"/>
              </w:rPr>
            </w:pPr>
          </w:p>
        </w:tc>
        <w:tc>
          <w:tcPr>
            <w:tcW w:w="702" w:type="pct"/>
            <w:gridSpan w:val="2"/>
            <w:tcBorders>
              <w:top w:val="nil"/>
              <w:left w:val="nil"/>
              <w:bottom w:val="nil"/>
              <w:right w:val="nil"/>
            </w:tcBorders>
            <w:shd w:val="clear" w:color="auto" w:fill="auto"/>
            <w:vAlign w:val="bottom"/>
            <w:hideMark/>
          </w:tcPr>
          <w:p w14:paraId="57D4C005" w14:textId="77777777" w:rsidR="00CF791E" w:rsidRPr="00531B11" w:rsidRDefault="00CF791E" w:rsidP="00CF791E">
            <w:pPr>
              <w:rPr>
                <w:rFonts w:ascii="Calibri" w:eastAsia="Times New Roman" w:hAnsi="Calibri" w:cs="Calibri"/>
                <w:color w:val="000000"/>
              </w:rPr>
            </w:pPr>
          </w:p>
        </w:tc>
        <w:tc>
          <w:tcPr>
            <w:tcW w:w="485" w:type="pct"/>
            <w:tcBorders>
              <w:top w:val="nil"/>
              <w:left w:val="nil"/>
              <w:bottom w:val="nil"/>
              <w:right w:val="nil"/>
            </w:tcBorders>
            <w:shd w:val="clear" w:color="auto" w:fill="auto"/>
            <w:vAlign w:val="bottom"/>
            <w:hideMark/>
          </w:tcPr>
          <w:p w14:paraId="57D4C006" w14:textId="77777777" w:rsidR="00CF791E" w:rsidRPr="00531B11"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09" w14:textId="77777777" w:rsidR="0060664B" w:rsidRPr="00531B11" w:rsidRDefault="0060664B" w:rsidP="00CF791E">
            <w:pPr>
              <w:rPr>
                <w:rFonts w:ascii="Calibri" w:eastAsia="Times New Roman" w:hAnsi="Calibri" w:cs="Calibri"/>
                <w:color w:val="000000"/>
              </w:rPr>
            </w:pPr>
          </w:p>
          <w:p w14:paraId="57D4C00A" w14:textId="77777777" w:rsidR="0060664B" w:rsidRPr="00531B11" w:rsidRDefault="0060664B"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0B" w14:textId="77777777" w:rsidR="00CF791E" w:rsidRPr="00531B11"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0C" w14:textId="77777777" w:rsidR="00CF791E" w:rsidRPr="00531B11"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hideMark/>
          </w:tcPr>
          <w:p w14:paraId="57D4C00D" w14:textId="77777777" w:rsidR="00CF791E" w:rsidRPr="00531B11" w:rsidRDefault="00CF791E" w:rsidP="00CF791E">
            <w:pPr>
              <w:jc w:val="center"/>
              <w:rPr>
                <w:rFonts w:ascii="Calibri" w:eastAsia="Times New Roman" w:hAnsi="Calibri" w:cs="Calibri"/>
                <w:b/>
                <w:bCs/>
                <w:color w:val="000000"/>
              </w:rPr>
            </w:pPr>
          </w:p>
        </w:tc>
        <w:tc>
          <w:tcPr>
            <w:tcW w:w="132" w:type="pct"/>
            <w:tcBorders>
              <w:top w:val="nil"/>
              <w:left w:val="nil"/>
              <w:bottom w:val="nil"/>
              <w:right w:val="nil"/>
            </w:tcBorders>
            <w:shd w:val="clear" w:color="auto" w:fill="auto"/>
            <w:hideMark/>
          </w:tcPr>
          <w:p w14:paraId="57D4C00E" w14:textId="77777777" w:rsidR="00CF791E" w:rsidRPr="00531B11" w:rsidRDefault="00CF791E" w:rsidP="00CF791E">
            <w:pPr>
              <w:jc w:val="center"/>
              <w:rPr>
                <w:rFonts w:ascii="Calibri" w:eastAsia="Times New Roman" w:hAnsi="Calibri" w:cs="Calibri"/>
                <w:b/>
                <w:bCs/>
                <w:color w:val="000000"/>
              </w:rPr>
            </w:pPr>
          </w:p>
        </w:tc>
        <w:tc>
          <w:tcPr>
            <w:tcW w:w="203" w:type="pct"/>
            <w:tcBorders>
              <w:top w:val="nil"/>
              <w:left w:val="nil"/>
              <w:bottom w:val="nil"/>
              <w:right w:val="nil"/>
            </w:tcBorders>
            <w:shd w:val="clear" w:color="auto" w:fill="auto"/>
            <w:hideMark/>
          </w:tcPr>
          <w:p w14:paraId="57D4C00F" w14:textId="77777777" w:rsidR="00CF791E" w:rsidRPr="00531B11" w:rsidRDefault="00CF791E" w:rsidP="00CF791E">
            <w:pPr>
              <w:jc w:val="center"/>
              <w:rPr>
                <w:rFonts w:ascii="Calibri" w:eastAsia="Times New Roman" w:hAnsi="Calibri" w:cs="Calibri"/>
                <w:b/>
                <w:bCs/>
                <w:color w:val="000000"/>
              </w:rPr>
            </w:pPr>
          </w:p>
        </w:tc>
        <w:tc>
          <w:tcPr>
            <w:tcW w:w="297" w:type="pct"/>
            <w:tcBorders>
              <w:top w:val="nil"/>
              <w:left w:val="nil"/>
              <w:bottom w:val="nil"/>
              <w:right w:val="nil"/>
            </w:tcBorders>
            <w:shd w:val="clear" w:color="auto" w:fill="auto"/>
            <w:hideMark/>
          </w:tcPr>
          <w:p w14:paraId="57D4C010" w14:textId="77777777" w:rsidR="00CF791E" w:rsidRPr="00531B11" w:rsidRDefault="00CF791E" w:rsidP="00CF791E">
            <w:pPr>
              <w:jc w:val="center"/>
              <w:rPr>
                <w:rFonts w:ascii="Calibri" w:eastAsia="Times New Roman" w:hAnsi="Calibri" w:cs="Calibri"/>
                <w:b/>
                <w:bCs/>
                <w:color w:val="000000"/>
              </w:rPr>
            </w:pPr>
          </w:p>
        </w:tc>
        <w:tc>
          <w:tcPr>
            <w:tcW w:w="199" w:type="pct"/>
            <w:tcBorders>
              <w:top w:val="nil"/>
              <w:left w:val="nil"/>
              <w:bottom w:val="nil"/>
              <w:right w:val="nil"/>
            </w:tcBorders>
            <w:shd w:val="clear" w:color="auto" w:fill="auto"/>
            <w:hideMark/>
          </w:tcPr>
          <w:p w14:paraId="57D4C011" w14:textId="77777777" w:rsidR="00CF791E" w:rsidRPr="00531B11" w:rsidRDefault="00CF791E" w:rsidP="00CF791E">
            <w:pPr>
              <w:jc w:val="center"/>
              <w:rPr>
                <w:rFonts w:ascii="Calibri" w:eastAsia="Times New Roman" w:hAnsi="Calibri" w:cs="Calibri"/>
                <w:b/>
                <w:bCs/>
                <w:color w:val="000000"/>
              </w:rPr>
            </w:pPr>
          </w:p>
        </w:tc>
      </w:tr>
      <w:tr w:rsidR="0060664B" w:rsidRPr="00CF791E" w14:paraId="57D4C01D" w14:textId="77777777" w:rsidTr="002728A0">
        <w:trPr>
          <w:trHeight w:val="780"/>
          <w:jc w:val="center"/>
        </w:trPr>
        <w:tc>
          <w:tcPr>
            <w:tcW w:w="1492" w:type="pct"/>
            <w:gridSpan w:val="3"/>
            <w:tcBorders>
              <w:top w:val="single" w:sz="4" w:space="0" w:color="auto"/>
              <w:left w:val="single" w:sz="4" w:space="0" w:color="auto"/>
              <w:bottom w:val="nil"/>
              <w:right w:val="single" w:sz="4" w:space="0" w:color="000000"/>
            </w:tcBorders>
            <w:shd w:val="clear" w:color="auto" w:fill="auto"/>
            <w:hideMark/>
          </w:tcPr>
          <w:p w14:paraId="57D4C013" w14:textId="77777777"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Per l'attestazione della copertura economico-finanziaria:</w:t>
            </w:r>
          </w:p>
        </w:tc>
        <w:tc>
          <w:tcPr>
            <w:tcW w:w="498" w:type="pct"/>
            <w:gridSpan w:val="2"/>
            <w:tcBorders>
              <w:top w:val="nil"/>
              <w:left w:val="nil"/>
              <w:bottom w:val="nil"/>
              <w:right w:val="nil"/>
            </w:tcBorders>
            <w:shd w:val="clear" w:color="auto" w:fill="auto"/>
            <w:hideMark/>
          </w:tcPr>
          <w:p w14:paraId="57D4C014"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hideMark/>
          </w:tcPr>
          <w:p w14:paraId="57D4C015"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16"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17"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18"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19"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1A"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1B"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1C" w14:textId="77777777" w:rsidR="00CF791E" w:rsidRPr="00CF791E" w:rsidRDefault="00CF791E" w:rsidP="00CF791E">
            <w:pPr>
              <w:rPr>
                <w:rFonts w:ascii="Calibri" w:eastAsia="Times New Roman" w:hAnsi="Calibri" w:cs="Calibri"/>
                <w:color w:val="000000"/>
              </w:rPr>
            </w:pPr>
          </w:p>
        </w:tc>
      </w:tr>
      <w:tr w:rsidR="0060664B" w:rsidRPr="00CF791E" w14:paraId="57D4C028" w14:textId="77777777" w:rsidTr="002728A0">
        <w:trPr>
          <w:trHeight w:val="312"/>
          <w:jc w:val="center"/>
        </w:trPr>
        <w:tc>
          <w:tcPr>
            <w:tcW w:w="1492" w:type="pct"/>
            <w:gridSpan w:val="3"/>
            <w:tcBorders>
              <w:top w:val="nil"/>
              <w:left w:val="single" w:sz="4" w:space="0" w:color="auto"/>
              <w:bottom w:val="nil"/>
              <w:right w:val="single" w:sz="4" w:space="0" w:color="000000"/>
            </w:tcBorders>
            <w:shd w:val="clear" w:color="auto" w:fill="auto"/>
            <w:hideMark/>
          </w:tcPr>
          <w:p w14:paraId="57D4C01E" w14:textId="77777777" w:rsidR="00CF791E" w:rsidRPr="00CF791E" w:rsidRDefault="00CF791E" w:rsidP="0060664B">
            <w:pPr>
              <w:jc w:val="both"/>
              <w:rPr>
                <w:rFonts w:ascii="Calibri" w:eastAsia="Times New Roman" w:hAnsi="Calibri" w:cs="Calibri"/>
                <w:b/>
                <w:bCs/>
                <w:color w:val="000000"/>
              </w:rPr>
            </w:pPr>
            <w:r w:rsidRPr="00CF791E">
              <w:rPr>
                <w:rFonts w:ascii="Calibri" w:eastAsia="Times New Roman" w:hAnsi="Calibri" w:cs="Calibri"/>
                <w:b/>
                <w:bCs/>
                <w:color w:val="000000"/>
              </w:rPr>
              <w:t>Il Capo dell’Ufficio Contabilità:</w:t>
            </w:r>
          </w:p>
        </w:tc>
        <w:tc>
          <w:tcPr>
            <w:tcW w:w="498" w:type="pct"/>
            <w:gridSpan w:val="2"/>
            <w:tcBorders>
              <w:top w:val="nil"/>
              <w:left w:val="nil"/>
              <w:bottom w:val="nil"/>
              <w:right w:val="nil"/>
            </w:tcBorders>
            <w:shd w:val="clear" w:color="auto" w:fill="auto"/>
            <w:hideMark/>
          </w:tcPr>
          <w:p w14:paraId="57D4C01F"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hideMark/>
          </w:tcPr>
          <w:p w14:paraId="57D4C020"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1"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2"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23"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24"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25"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26"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27" w14:textId="77777777" w:rsidR="00CF791E" w:rsidRPr="00CF791E" w:rsidRDefault="00CF791E" w:rsidP="00CF791E">
            <w:pPr>
              <w:rPr>
                <w:rFonts w:ascii="Calibri" w:eastAsia="Times New Roman" w:hAnsi="Calibri" w:cs="Calibri"/>
                <w:color w:val="000000"/>
              </w:rPr>
            </w:pPr>
          </w:p>
        </w:tc>
      </w:tr>
      <w:tr w:rsidR="0060664B" w:rsidRPr="00CF791E" w14:paraId="57D4C035" w14:textId="77777777" w:rsidTr="002728A0">
        <w:trPr>
          <w:trHeight w:val="312"/>
          <w:jc w:val="center"/>
        </w:trPr>
        <w:tc>
          <w:tcPr>
            <w:tcW w:w="461" w:type="pct"/>
            <w:tcBorders>
              <w:top w:val="nil"/>
              <w:left w:val="single" w:sz="4" w:space="0" w:color="auto"/>
              <w:bottom w:val="single" w:sz="4" w:space="0" w:color="auto"/>
              <w:right w:val="nil"/>
            </w:tcBorders>
            <w:shd w:val="clear" w:color="auto" w:fill="auto"/>
            <w:hideMark/>
          </w:tcPr>
          <w:p w14:paraId="57D4C029" w14:textId="77777777" w:rsidR="00CF791E" w:rsidRPr="00CF791E" w:rsidRDefault="0060664B" w:rsidP="0060664B">
            <w:pPr>
              <w:jc w:val="both"/>
              <w:rPr>
                <w:rFonts w:ascii="Calibri" w:eastAsia="Times New Roman" w:hAnsi="Calibri" w:cs="Calibri"/>
                <w:b/>
                <w:bCs/>
                <w:color w:val="000000"/>
              </w:rPr>
            </w:pPr>
            <w:r>
              <w:rPr>
                <w:rFonts w:ascii="Calibri" w:eastAsia="Times New Roman" w:hAnsi="Calibri" w:cs="Calibri"/>
                <w:b/>
                <w:bCs/>
                <w:color w:val="000000"/>
              </w:rPr>
              <w:t>dott.sa   Emma</w:t>
            </w:r>
            <w:r w:rsidR="00CF791E" w:rsidRPr="00CF791E">
              <w:rPr>
                <w:rFonts w:ascii="Calibri" w:eastAsia="Times New Roman" w:hAnsi="Calibri" w:cs="Calibri"/>
                <w:b/>
                <w:bCs/>
                <w:color w:val="000000"/>
              </w:rPr>
              <w:t>Cirillo</w:t>
            </w:r>
          </w:p>
        </w:tc>
        <w:tc>
          <w:tcPr>
            <w:tcW w:w="342" w:type="pct"/>
            <w:tcBorders>
              <w:top w:val="nil"/>
              <w:left w:val="nil"/>
              <w:bottom w:val="single" w:sz="4" w:space="0" w:color="auto"/>
              <w:right w:val="nil"/>
            </w:tcBorders>
            <w:shd w:val="clear" w:color="auto" w:fill="auto"/>
            <w:hideMark/>
          </w:tcPr>
          <w:p w14:paraId="57D4C02A" w14:textId="77777777" w:rsidR="00CF791E" w:rsidRPr="00CF791E" w:rsidRDefault="00CF791E" w:rsidP="0060664B">
            <w:pPr>
              <w:jc w:val="both"/>
              <w:rPr>
                <w:rFonts w:ascii="Calibri" w:eastAsia="Times New Roman" w:hAnsi="Calibri" w:cs="Calibri"/>
                <w:color w:val="000000"/>
              </w:rPr>
            </w:pPr>
            <w:r w:rsidRPr="00CF791E">
              <w:rPr>
                <w:rFonts w:ascii="Calibri" w:eastAsia="Times New Roman" w:hAnsi="Calibri" w:cs="Calibri"/>
                <w:color w:val="000000"/>
              </w:rPr>
              <w:t> </w:t>
            </w:r>
          </w:p>
        </w:tc>
        <w:tc>
          <w:tcPr>
            <w:tcW w:w="689" w:type="pct"/>
            <w:tcBorders>
              <w:top w:val="nil"/>
              <w:left w:val="nil"/>
              <w:bottom w:val="single" w:sz="4" w:space="0" w:color="auto"/>
              <w:right w:val="single" w:sz="4" w:space="0" w:color="auto"/>
            </w:tcBorders>
            <w:shd w:val="clear" w:color="auto" w:fill="auto"/>
            <w:hideMark/>
          </w:tcPr>
          <w:p w14:paraId="57D4C02B" w14:textId="77777777" w:rsidR="00CF791E" w:rsidRPr="00CF791E" w:rsidRDefault="00CF791E" w:rsidP="0060664B">
            <w:pPr>
              <w:jc w:val="both"/>
              <w:rPr>
                <w:rFonts w:ascii="Calibri" w:eastAsia="Times New Roman" w:hAnsi="Calibri" w:cs="Calibri"/>
                <w:color w:val="000000"/>
              </w:rPr>
            </w:pPr>
            <w:r w:rsidRPr="00CF791E">
              <w:rPr>
                <w:rFonts w:ascii="Calibri" w:eastAsia="Times New Roman" w:hAnsi="Calibri" w:cs="Calibri"/>
                <w:color w:val="000000"/>
              </w:rPr>
              <w:t> </w:t>
            </w:r>
          </w:p>
        </w:tc>
        <w:tc>
          <w:tcPr>
            <w:tcW w:w="498" w:type="pct"/>
            <w:gridSpan w:val="2"/>
            <w:tcBorders>
              <w:top w:val="nil"/>
              <w:left w:val="nil"/>
              <w:bottom w:val="nil"/>
              <w:right w:val="nil"/>
            </w:tcBorders>
            <w:shd w:val="clear" w:color="auto" w:fill="auto"/>
            <w:vAlign w:val="bottom"/>
            <w:hideMark/>
          </w:tcPr>
          <w:p w14:paraId="57D4C02C"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2D"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E"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F"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30"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31"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32"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33"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34" w14:textId="77777777" w:rsidR="00CF791E" w:rsidRPr="00CF791E" w:rsidRDefault="00CF791E" w:rsidP="00CF791E">
            <w:pPr>
              <w:rPr>
                <w:rFonts w:ascii="Calibri" w:eastAsia="Times New Roman" w:hAnsi="Calibri" w:cs="Calibri"/>
                <w:color w:val="000000"/>
              </w:rPr>
            </w:pPr>
          </w:p>
        </w:tc>
      </w:tr>
      <w:tr w:rsidR="0060664B" w:rsidRPr="00CF791E" w14:paraId="57D4C042" w14:textId="77777777" w:rsidTr="002728A0">
        <w:trPr>
          <w:trHeight w:val="312"/>
          <w:jc w:val="center"/>
        </w:trPr>
        <w:tc>
          <w:tcPr>
            <w:tcW w:w="461" w:type="pct"/>
            <w:tcBorders>
              <w:top w:val="nil"/>
              <w:left w:val="nil"/>
              <w:bottom w:val="nil"/>
              <w:right w:val="nil"/>
            </w:tcBorders>
            <w:shd w:val="clear" w:color="auto" w:fill="auto"/>
            <w:hideMark/>
          </w:tcPr>
          <w:p w14:paraId="57D4C036" w14:textId="77777777" w:rsidR="00CF791E" w:rsidRPr="00CF791E" w:rsidRDefault="00CF791E" w:rsidP="00CF791E">
            <w:pPr>
              <w:rPr>
                <w:rFonts w:ascii="Calibri" w:eastAsia="Times New Roman" w:hAnsi="Calibri" w:cs="Calibri"/>
                <w:b/>
                <w:bCs/>
                <w:color w:val="000000"/>
              </w:rPr>
            </w:pPr>
          </w:p>
        </w:tc>
        <w:tc>
          <w:tcPr>
            <w:tcW w:w="342" w:type="pct"/>
            <w:tcBorders>
              <w:top w:val="nil"/>
              <w:left w:val="nil"/>
              <w:bottom w:val="nil"/>
              <w:right w:val="nil"/>
            </w:tcBorders>
            <w:shd w:val="clear" w:color="auto" w:fill="auto"/>
            <w:hideMark/>
          </w:tcPr>
          <w:p w14:paraId="57D4C037" w14:textId="77777777" w:rsidR="00CF791E" w:rsidRPr="00CF791E" w:rsidRDefault="00CF791E" w:rsidP="00CF791E">
            <w:pPr>
              <w:rPr>
                <w:rFonts w:ascii="Calibri" w:eastAsia="Times New Roman" w:hAnsi="Calibri" w:cs="Calibri"/>
                <w:color w:val="000000"/>
              </w:rPr>
            </w:pPr>
          </w:p>
        </w:tc>
        <w:tc>
          <w:tcPr>
            <w:tcW w:w="689" w:type="pct"/>
            <w:tcBorders>
              <w:top w:val="nil"/>
              <w:left w:val="nil"/>
              <w:bottom w:val="nil"/>
              <w:right w:val="nil"/>
            </w:tcBorders>
            <w:shd w:val="clear" w:color="auto" w:fill="auto"/>
            <w:hideMark/>
          </w:tcPr>
          <w:p w14:paraId="57D4C038" w14:textId="77777777" w:rsidR="00CF791E" w:rsidRPr="00CF791E" w:rsidRDefault="00CF791E" w:rsidP="00CF791E">
            <w:pPr>
              <w:rPr>
                <w:rFonts w:ascii="Calibri" w:eastAsia="Times New Roman" w:hAnsi="Calibri" w:cs="Calibri"/>
                <w:color w:val="000000"/>
              </w:rPr>
            </w:pPr>
          </w:p>
        </w:tc>
        <w:tc>
          <w:tcPr>
            <w:tcW w:w="498" w:type="pct"/>
            <w:gridSpan w:val="2"/>
            <w:tcBorders>
              <w:top w:val="nil"/>
              <w:left w:val="nil"/>
              <w:bottom w:val="nil"/>
              <w:right w:val="nil"/>
            </w:tcBorders>
            <w:shd w:val="clear" w:color="auto" w:fill="auto"/>
            <w:vAlign w:val="bottom"/>
            <w:hideMark/>
          </w:tcPr>
          <w:p w14:paraId="57D4C039"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3A"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3B"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3C"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3D"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3E"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3F"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40"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41" w14:textId="77777777" w:rsidR="00CF791E" w:rsidRPr="00CF791E" w:rsidRDefault="00CF791E" w:rsidP="00CF791E">
            <w:pPr>
              <w:rPr>
                <w:rFonts w:ascii="Calibri" w:eastAsia="Times New Roman" w:hAnsi="Calibri" w:cs="Calibri"/>
                <w:color w:val="000000"/>
              </w:rPr>
            </w:pPr>
          </w:p>
        </w:tc>
      </w:tr>
      <w:tr w:rsidR="0060664B" w:rsidRPr="00CF791E" w14:paraId="57D4C04D" w14:textId="77777777" w:rsidTr="002728A0">
        <w:trPr>
          <w:trHeight w:val="863"/>
          <w:jc w:val="center"/>
        </w:trPr>
        <w:tc>
          <w:tcPr>
            <w:tcW w:w="1492" w:type="pct"/>
            <w:gridSpan w:val="3"/>
            <w:tcBorders>
              <w:top w:val="single" w:sz="4" w:space="0" w:color="auto"/>
              <w:left w:val="single" w:sz="4" w:space="0" w:color="auto"/>
              <w:bottom w:val="nil"/>
              <w:right w:val="single" w:sz="4" w:space="0" w:color="000000"/>
            </w:tcBorders>
            <w:shd w:val="clear" w:color="auto" w:fill="auto"/>
            <w:hideMark/>
          </w:tcPr>
          <w:p w14:paraId="57D4C043" w14:textId="77777777"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Per l'attestazione della corretta imputazione della spesa al progetto:</w:t>
            </w:r>
          </w:p>
        </w:tc>
        <w:tc>
          <w:tcPr>
            <w:tcW w:w="498" w:type="pct"/>
            <w:gridSpan w:val="2"/>
            <w:tcBorders>
              <w:top w:val="nil"/>
              <w:left w:val="nil"/>
              <w:bottom w:val="nil"/>
              <w:right w:val="nil"/>
            </w:tcBorders>
            <w:shd w:val="clear" w:color="auto" w:fill="auto"/>
            <w:vAlign w:val="bottom"/>
            <w:hideMark/>
          </w:tcPr>
          <w:p w14:paraId="57D4C044"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45"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46"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47"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48"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49"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4A"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4B"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4C" w14:textId="77777777" w:rsidR="00CF791E" w:rsidRPr="00CF791E" w:rsidRDefault="00CF791E" w:rsidP="00CF791E">
            <w:pPr>
              <w:rPr>
                <w:rFonts w:ascii="Calibri" w:eastAsia="Times New Roman" w:hAnsi="Calibri" w:cs="Calibri"/>
                <w:color w:val="000000"/>
              </w:rPr>
            </w:pPr>
          </w:p>
        </w:tc>
      </w:tr>
      <w:tr w:rsidR="0060664B" w:rsidRPr="00CF791E" w14:paraId="57D4C058" w14:textId="77777777" w:rsidTr="002728A0">
        <w:trPr>
          <w:trHeight w:val="349"/>
          <w:jc w:val="center"/>
        </w:trPr>
        <w:tc>
          <w:tcPr>
            <w:tcW w:w="1492" w:type="pct"/>
            <w:gridSpan w:val="3"/>
            <w:tcBorders>
              <w:top w:val="nil"/>
              <w:left w:val="single" w:sz="4" w:space="0" w:color="auto"/>
              <w:bottom w:val="nil"/>
              <w:right w:val="single" w:sz="4" w:space="0" w:color="000000"/>
            </w:tcBorders>
            <w:shd w:val="clear" w:color="auto" w:fill="auto"/>
            <w:vAlign w:val="bottom"/>
            <w:hideMark/>
          </w:tcPr>
          <w:p w14:paraId="57D4C04E" w14:textId="77777777" w:rsidR="00CF791E" w:rsidRPr="00CF791E" w:rsidRDefault="00CF791E" w:rsidP="0060664B">
            <w:pPr>
              <w:jc w:val="both"/>
              <w:rPr>
                <w:rFonts w:ascii="Calibri" w:eastAsia="Times New Roman" w:hAnsi="Calibri" w:cs="Calibri"/>
                <w:b/>
                <w:bCs/>
                <w:color w:val="000000"/>
              </w:rPr>
            </w:pPr>
            <w:r w:rsidRPr="00CF791E">
              <w:rPr>
                <w:rFonts w:ascii="Calibri" w:eastAsia="Times New Roman" w:hAnsi="Calibri" w:cs="Calibri"/>
                <w:b/>
                <w:bCs/>
                <w:color w:val="000000"/>
              </w:rPr>
              <w:t>Il Responsabile scientifico del progetto</w:t>
            </w:r>
          </w:p>
        </w:tc>
        <w:tc>
          <w:tcPr>
            <w:tcW w:w="498" w:type="pct"/>
            <w:gridSpan w:val="2"/>
            <w:tcBorders>
              <w:top w:val="nil"/>
              <w:left w:val="nil"/>
              <w:bottom w:val="nil"/>
              <w:right w:val="nil"/>
            </w:tcBorders>
            <w:shd w:val="clear" w:color="auto" w:fill="auto"/>
            <w:vAlign w:val="bottom"/>
            <w:hideMark/>
          </w:tcPr>
          <w:p w14:paraId="57D4C04F"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50"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1"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2"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53"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54"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55"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56"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57" w14:textId="77777777" w:rsidR="00CF791E" w:rsidRPr="00CF791E" w:rsidRDefault="00CF791E" w:rsidP="00CF791E">
            <w:pPr>
              <w:rPr>
                <w:rFonts w:ascii="Calibri" w:eastAsia="Times New Roman" w:hAnsi="Calibri" w:cs="Calibri"/>
                <w:color w:val="000000"/>
              </w:rPr>
            </w:pPr>
          </w:p>
        </w:tc>
      </w:tr>
      <w:tr w:rsidR="0060664B" w:rsidRPr="00CF791E" w14:paraId="57D4C063" w14:textId="77777777" w:rsidTr="002728A0">
        <w:trPr>
          <w:trHeight w:val="349"/>
          <w:jc w:val="center"/>
        </w:trPr>
        <w:tc>
          <w:tcPr>
            <w:tcW w:w="1492" w:type="pct"/>
            <w:gridSpan w:val="3"/>
            <w:tcBorders>
              <w:top w:val="nil"/>
              <w:left w:val="single" w:sz="4" w:space="0" w:color="auto"/>
              <w:bottom w:val="nil"/>
              <w:right w:val="single" w:sz="4" w:space="0" w:color="000000"/>
            </w:tcBorders>
            <w:shd w:val="clear" w:color="auto" w:fill="auto"/>
            <w:vAlign w:val="bottom"/>
            <w:hideMark/>
          </w:tcPr>
          <w:p w14:paraId="6B06D13B" w14:textId="77777777" w:rsid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Prof</w:t>
            </w:r>
            <w:r w:rsidR="0060664B">
              <w:rPr>
                <w:rFonts w:ascii="Calibri" w:eastAsia="Times New Roman" w:hAnsi="Calibri" w:cs="Calibri"/>
                <w:b/>
                <w:bCs/>
                <w:color w:val="000000"/>
                <w:u w:val="single"/>
              </w:rPr>
              <w:t xml:space="preserve">. </w:t>
            </w:r>
            <w:r w:rsidR="00FE0F3F">
              <w:rPr>
                <w:rFonts w:ascii="Calibri" w:eastAsia="Times New Roman" w:hAnsi="Calibri" w:cs="Calibri"/>
                <w:b/>
                <w:bCs/>
                <w:color w:val="000000"/>
                <w:u w:val="single"/>
              </w:rPr>
              <w:t xml:space="preserve"> </w:t>
            </w:r>
            <w:r w:rsidR="003C2048">
              <w:rPr>
                <w:rFonts w:ascii="Calibri" w:eastAsia="Times New Roman" w:hAnsi="Calibri" w:cs="Calibri"/>
                <w:b/>
                <w:bCs/>
                <w:color w:val="000000"/>
                <w:u w:val="single"/>
              </w:rPr>
              <w:t>Anastasio</w:t>
            </w:r>
            <w:r w:rsidR="00E5791F">
              <w:rPr>
                <w:rFonts w:ascii="Calibri" w:eastAsia="Times New Roman" w:hAnsi="Calibri" w:cs="Calibri"/>
                <w:b/>
                <w:bCs/>
                <w:color w:val="000000"/>
                <w:u w:val="single"/>
              </w:rPr>
              <w:t xml:space="preserve"> Aniello</w:t>
            </w:r>
          </w:p>
          <w:p w14:paraId="57D4C059" w14:textId="1B4825DF" w:rsidR="00E5791F" w:rsidRPr="00CF791E" w:rsidRDefault="00E5791F" w:rsidP="0060664B">
            <w:pPr>
              <w:jc w:val="both"/>
              <w:rPr>
                <w:rFonts w:ascii="Calibri" w:eastAsia="Times New Roman" w:hAnsi="Calibri" w:cs="Calibri"/>
                <w:b/>
                <w:bCs/>
                <w:color w:val="000000"/>
                <w:u w:val="single"/>
              </w:rPr>
            </w:pPr>
            <w:r>
              <w:rPr>
                <w:rFonts w:ascii="Calibri" w:eastAsia="Times New Roman" w:hAnsi="Calibri" w:cs="Calibri"/>
                <w:b/>
                <w:bCs/>
                <w:color w:val="000000"/>
                <w:u w:val="single"/>
              </w:rPr>
              <w:t>Prof</w:t>
            </w:r>
            <w:r w:rsidR="00FF661A">
              <w:rPr>
                <w:rFonts w:ascii="Calibri" w:eastAsia="Times New Roman" w:hAnsi="Calibri" w:cs="Calibri"/>
                <w:b/>
                <w:bCs/>
                <w:color w:val="000000"/>
                <w:u w:val="single"/>
              </w:rPr>
              <w:t xml:space="preserve"> Alessandro Fioretti</w:t>
            </w:r>
          </w:p>
        </w:tc>
        <w:tc>
          <w:tcPr>
            <w:tcW w:w="498" w:type="pct"/>
            <w:gridSpan w:val="2"/>
            <w:tcBorders>
              <w:top w:val="nil"/>
              <w:left w:val="nil"/>
              <w:bottom w:val="nil"/>
              <w:right w:val="nil"/>
            </w:tcBorders>
            <w:shd w:val="clear" w:color="auto" w:fill="auto"/>
            <w:vAlign w:val="bottom"/>
            <w:hideMark/>
          </w:tcPr>
          <w:p w14:paraId="57D4C05A"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5B"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C"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D"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5E"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5F"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60"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61"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62" w14:textId="77777777" w:rsidR="00CF791E" w:rsidRPr="00CF791E" w:rsidRDefault="00CF791E" w:rsidP="00CF791E">
            <w:pPr>
              <w:rPr>
                <w:rFonts w:ascii="Calibri" w:eastAsia="Times New Roman" w:hAnsi="Calibri" w:cs="Calibri"/>
                <w:color w:val="000000"/>
              </w:rPr>
            </w:pPr>
          </w:p>
        </w:tc>
      </w:tr>
      <w:tr w:rsidR="0060664B" w:rsidRPr="00CF791E" w14:paraId="57D4C06E" w14:textId="77777777" w:rsidTr="002728A0">
        <w:trPr>
          <w:trHeight w:val="323"/>
          <w:jc w:val="center"/>
        </w:trPr>
        <w:tc>
          <w:tcPr>
            <w:tcW w:w="1492" w:type="pct"/>
            <w:gridSpan w:val="3"/>
            <w:tcBorders>
              <w:top w:val="nil"/>
              <w:left w:val="single" w:sz="4" w:space="0" w:color="auto"/>
              <w:bottom w:val="nil"/>
              <w:right w:val="single" w:sz="4" w:space="0" w:color="000000"/>
            </w:tcBorders>
            <w:shd w:val="clear" w:color="auto" w:fill="auto"/>
            <w:vAlign w:val="bottom"/>
          </w:tcPr>
          <w:p w14:paraId="57D4C064" w14:textId="3DF9F250" w:rsidR="00CF791E" w:rsidRPr="00CF791E" w:rsidRDefault="00CF791E" w:rsidP="0060664B">
            <w:pPr>
              <w:jc w:val="both"/>
              <w:rPr>
                <w:rFonts w:ascii="Calibri" w:eastAsia="Times New Roman" w:hAnsi="Calibri" w:cs="Calibri"/>
                <w:b/>
                <w:bCs/>
                <w:color w:val="000000"/>
              </w:rPr>
            </w:pPr>
          </w:p>
        </w:tc>
        <w:tc>
          <w:tcPr>
            <w:tcW w:w="498" w:type="pct"/>
            <w:gridSpan w:val="2"/>
            <w:tcBorders>
              <w:top w:val="nil"/>
              <w:left w:val="nil"/>
              <w:bottom w:val="nil"/>
              <w:right w:val="nil"/>
            </w:tcBorders>
            <w:shd w:val="clear" w:color="auto" w:fill="auto"/>
            <w:vAlign w:val="bottom"/>
            <w:hideMark/>
          </w:tcPr>
          <w:p w14:paraId="57D4C065"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66"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67"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68"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69"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6A"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6B"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6C"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6D" w14:textId="77777777" w:rsidR="00CF791E" w:rsidRPr="00CF791E" w:rsidRDefault="00CF791E" w:rsidP="00CF791E">
            <w:pPr>
              <w:rPr>
                <w:rFonts w:ascii="Calibri" w:eastAsia="Times New Roman" w:hAnsi="Calibri" w:cs="Calibri"/>
                <w:color w:val="000000"/>
              </w:rPr>
            </w:pPr>
          </w:p>
        </w:tc>
      </w:tr>
      <w:tr w:rsidR="0060664B" w:rsidRPr="00CF791E" w14:paraId="57D4C079" w14:textId="77777777" w:rsidTr="002728A0">
        <w:trPr>
          <w:trHeight w:val="315"/>
          <w:jc w:val="center"/>
        </w:trPr>
        <w:tc>
          <w:tcPr>
            <w:tcW w:w="1492" w:type="pct"/>
            <w:gridSpan w:val="3"/>
            <w:tcBorders>
              <w:top w:val="nil"/>
              <w:left w:val="single" w:sz="4" w:space="0" w:color="auto"/>
              <w:bottom w:val="single" w:sz="4" w:space="0" w:color="auto"/>
              <w:right w:val="single" w:sz="4" w:space="0" w:color="000000"/>
            </w:tcBorders>
            <w:shd w:val="clear" w:color="auto" w:fill="auto"/>
            <w:vAlign w:val="bottom"/>
          </w:tcPr>
          <w:p w14:paraId="57D4C06F" w14:textId="5859524B" w:rsidR="00CF791E" w:rsidRPr="00CF791E" w:rsidRDefault="00CF791E" w:rsidP="0060664B">
            <w:pPr>
              <w:jc w:val="both"/>
              <w:rPr>
                <w:rFonts w:ascii="Calibri" w:eastAsia="Times New Roman" w:hAnsi="Calibri" w:cs="Calibri"/>
                <w:b/>
                <w:bCs/>
                <w:color w:val="000000"/>
              </w:rPr>
            </w:pPr>
          </w:p>
        </w:tc>
        <w:tc>
          <w:tcPr>
            <w:tcW w:w="498" w:type="pct"/>
            <w:gridSpan w:val="2"/>
            <w:tcBorders>
              <w:top w:val="nil"/>
              <w:left w:val="nil"/>
              <w:bottom w:val="nil"/>
              <w:right w:val="nil"/>
            </w:tcBorders>
            <w:shd w:val="clear" w:color="auto" w:fill="auto"/>
            <w:vAlign w:val="bottom"/>
            <w:hideMark/>
          </w:tcPr>
          <w:p w14:paraId="57D4C070"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71"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72"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73"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74"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75"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76"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77"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78" w14:textId="77777777" w:rsidR="00CF791E" w:rsidRPr="00CF791E" w:rsidRDefault="00CF791E" w:rsidP="00CF791E">
            <w:pPr>
              <w:rPr>
                <w:rFonts w:ascii="Calibri" w:eastAsia="Times New Roman" w:hAnsi="Calibri" w:cs="Calibri"/>
                <w:color w:val="000000"/>
              </w:rPr>
            </w:pPr>
          </w:p>
        </w:tc>
      </w:tr>
    </w:tbl>
    <w:p w14:paraId="57D4C07A" w14:textId="77777777" w:rsidR="00741E36" w:rsidRDefault="00741E36" w:rsidP="00DD410D">
      <w:pPr>
        <w:tabs>
          <w:tab w:val="left" w:pos="6420"/>
        </w:tabs>
        <w:jc w:val="right"/>
        <w:rPr>
          <w:rFonts w:ascii="Times New Roman" w:hAnsi="Times New Roman" w:cs="Times New Roman"/>
          <w:sz w:val="28"/>
          <w:szCs w:val="28"/>
        </w:rPr>
      </w:pPr>
    </w:p>
    <w:p w14:paraId="57D4C07B" w14:textId="77777777" w:rsidR="00741E36" w:rsidRDefault="00741E36" w:rsidP="00DD410D">
      <w:pPr>
        <w:tabs>
          <w:tab w:val="left" w:pos="6420"/>
        </w:tabs>
        <w:jc w:val="right"/>
        <w:rPr>
          <w:rFonts w:ascii="Times New Roman" w:hAnsi="Times New Roman" w:cs="Times New Roman"/>
          <w:sz w:val="28"/>
          <w:szCs w:val="28"/>
        </w:rPr>
      </w:pPr>
    </w:p>
    <w:p w14:paraId="57D4C07C" w14:textId="77777777" w:rsidR="00741E36" w:rsidRDefault="00741E36" w:rsidP="00DD410D">
      <w:pPr>
        <w:tabs>
          <w:tab w:val="left" w:pos="6420"/>
        </w:tabs>
        <w:jc w:val="right"/>
        <w:rPr>
          <w:rFonts w:ascii="Times New Roman" w:hAnsi="Times New Roman" w:cs="Times New Roman"/>
          <w:sz w:val="28"/>
          <w:szCs w:val="28"/>
        </w:rPr>
      </w:pPr>
    </w:p>
    <w:p w14:paraId="57D4C07D" w14:textId="77777777" w:rsidR="008229F0" w:rsidRDefault="008229F0" w:rsidP="00EF423C">
      <w:pPr>
        <w:tabs>
          <w:tab w:val="left" w:pos="6420"/>
        </w:tabs>
        <w:rPr>
          <w:rFonts w:ascii="Times New Roman" w:hAnsi="Times New Roman" w:cs="Times New Roman"/>
          <w:sz w:val="28"/>
          <w:szCs w:val="28"/>
        </w:rPr>
      </w:pPr>
    </w:p>
    <w:p w14:paraId="57D4C07E" w14:textId="77777777" w:rsidR="008229F0" w:rsidRDefault="008229F0" w:rsidP="00DD410D">
      <w:pPr>
        <w:tabs>
          <w:tab w:val="left" w:pos="6420"/>
        </w:tabs>
        <w:jc w:val="right"/>
        <w:rPr>
          <w:rFonts w:ascii="Times New Roman" w:hAnsi="Times New Roman" w:cs="Times New Roman"/>
          <w:sz w:val="28"/>
          <w:szCs w:val="28"/>
        </w:rPr>
      </w:pPr>
    </w:p>
    <w:p w14:paraId="57D4C07F" w14:textId="77777777" w:rsidR="008229F0" w:rsidRDefault="008229F0" w:rsidP="00B93CE9">
      <w:pPr>
        <w:tabs>
          <w:tab w:val="left" w:pos="6420"/>
        </w:tabs>
        <w:rPr>
          <w:rFonts w:ascii="Cambria" w:hAnsi="Cambria"/>
          <w:color w:val="000000"/>
          <w:shd w:val="clear" w:color="auto" w:fill="F3F3F3"/>
        </w:rPr>
      </w:pPr>
    </w:p>
    <w:p w14:paraId="2F08B6DA" w14:textId="77777777" w:rsidR="00CB6EDA" w:rsidRDefault="00CB6EDA" w:rsidP="00B93CE9">
      <w:pPr>
        <w:tabs>
          <w:tab w:val="left" w:pos="6420"/>
        </w:tabs>
        <w:rPr>
          <w:rFonts w:ascii="Cambria" w:hAnsi="Cambria"/>
          <w:color w:val="000000"/>
          <w:shd w:val="clear" w:color="auto" w:fill="F3F3F3"/>
        </w:rPr>
      </w:pPr>
    </w:p>
    <w:p w14:paraId="5E125569" w14:textId="77777777" w:rsidR="00CB6EDA" w:rsidRDefault="00CB6EDA" w:rsidP="00B93CE9">
      <w:pPr>
        <w:tabs>
          <w:tab w:val="left" w:pos="6420"/>
        </w:tabs>
        <w:rPr>
          <w:rFonts w:ascii="Cambria" w:hAnsi="Cambria"/>
          <w:color w:val="000000"/>
          <w:shd w:val="clear" w:color="auto" w:fill="F3F3F3"/>
        </w:rPr>
      </w:pPr>
    </w:p>
    <w:p w14:paraId="071CC214" w14:textId="77777777" w:rsidR="00CB6EDA" w:rsidRDefault="00CB6EDA" w:rsidP="00B93CE9">
      <w:pPr>
        <w:tabs>
          <w:tab w:val="left" w:pos="6420"/>
        </w:tabs>
        <w:rPr>
          <w:rFonts w:ascii="Cambria" w:hAnsi="Cambria"/>
          <w:color w:val="000000"/>
          <w:shd w:val="clear" w:color="auto" w:fill="F3F3F3"/>
        </w:rPr>
      </w:pPr>
    </w:p>
    <w:p w14:paraId="540E89F3" w14:textId="77777777" w:rsidR="00CB6EDA" w:rsidRDefault="00CB6EDA" w:rsidP="00B93CE9">
      <w:pPr>
        <w:tabs>
          <w:tab w:val="left" w:pos="6420"/>
        </w:tabs>
        <w:rPr>
          <w:rFonts w:ascii="Cambria" w:hAnsi="Cambria"/>
          <w:color w:val="000000"/>
          <w:shd w:val="clear" w:color="auto" w:fill="F3F3F3"/>
        </w:rPr>
      </w:pPr>
    </w:p>
    <w:p w14:paraId="57D4C080" w14:textId="77777777" w:rsidR="008229F0" w:rsidRPr="008229F0" w:rsidRDefault="008229F0" w:rsidP="00FF661A">
      <w:pPr>
        <w:tabs>
          <w:tab w:val="left" w:pos="6420"/>
        </w:tabs>
        <w:rPr>
          <w:rFonts w:ascii="Cambria" w:hAnsi="Cambria"/>
          <w:color w:val="000000"/>
          <w:shd w:val="clear" w:color="auto" w:fill="F3F3F3"/>
        </w:rPr>
      </w:pPr>
    </w:p>
    <w:p w14:paraId="57D4C081" w14:textId="77777777" w:rsidR="008229F0" w:rsidRPr="008229F0" w:rsidRDefault="008229F0" w:rsidP="00DD410D">
      <w:pPr>
        <w:tabs>
          <w:tab w:val="left" w:pos="6420"/>
        </w:tabs>
        <w:jc w:val="right"/>
        <w:rPr>
          <w:rFonts w:ascii="Cambria" w:hAnsi="Cambria"/>
          <w:color w:val="000000"/>
          <w:shd w:val="clear" w:color="auto" w:fill="F3F3F3"/>
        </w:rPr>
      </w:pPr>
    </w:p>
    <w:p w14:paraId="57D4C083" w14:textId="7B9B184D" w:rsidR="008229F0" w:rsidRDefault="008229F0" w:rsidP="00CB6EDA">
      <w:pPr>
        <w:tabs>
          <w:tab w:val="left" w:pos="6420"/>
        </w:tabs>
        <w:rPr>
          <w:rStyle w:val="Enfasigrassetto"/>
          <w:rFonts w:ascii="Cambria" w:hAnsi="Cambria"/>
        </w:rPr>
      </w:pPr>
      <w:r w:rsidRPr="008229F0">
        <w:rPr>
          <w:rFonts w:ascii="Cambria" w:hAnsi="Cambria"/>
          <w:b/>
          <w:color w:val="000000"/>
          <w:shd w:val="clear" w:color="auto" w:fill="F3F3F3"/>
        </w:rPr>
        <w:lastRenderedPageBreak/>
        <w:t>Mod_ Ant</w:t>
      </w:r>
      <w:r w:rsidR="00CB6EDA">
        <w:rPr>
          <w:rFonts w:ascii="Cambria" w:hAnsi="Cambria"/>
          <w:b/>
          <w:color w:val="000000"/>
          <w:shd w:val="clear" w:color="auto" w:fill="F3F3F3"/>
        </w:rPr>
        <w:t xml:space="preserve">                                                                   </w:t>
      </w:r>
      <w:r w:rsidRPr="008229F0">
        <w:rPr>
          <w:rStyle w:val="Enfasigrassetto"/>
          <w:rFonts w:ascii="Cambria" w:hAnsi="Cambria"/>
        </w:rPr>
        <w:t>DICHIARAZIONE SOSTITUTIVA DI ATTO NOTORIO</w:t>
      </w:r>
    </w:p>
    <w:p w14:paraId="1D855109" w14:textId="77777777" w:rsidR="00CB6EDA" w:rsidRPr="00CB6EDA" w:rsidRDefault="00CB6EDA" w:rsidP="00CB6EDA">
      <w:pPr>
        <w:tabs>
          <w:tab w:val="left" w:pos="6420"/>
        </w:tabs>
        <w:rPr>
          <w:rFonts w:ascii="Cambria" w:hAnsi="Cambria" w:cs="Times New Roman"/>
          <w:b/>
        </w:rPr>
      </w:pPr>
    </w:p>
    <w:p w14:paraId="57D4C084" w14:textId="77777777" w:rsidR="008229F0" w:rsidRPr="008229F0" w:rsidRDefault="008229F0" w:rsidP="008229F0">
      <w:pPr>
        <w:pStyle w:val="centro"/>
        <w:spacing w:before="0" w:beforeAutospacing="0" w:after="0" w:afterAutospacing="0" w:line="0" w:lineRule="atLeast"/>
        <w:jc w:val="center"/>
        <w:rPr>
          <w:rFonts w:ascii="Cambria" w:hAnsi="Cambria"/>
          <w:b/>
        </w:rPr>
      </w:pPr>
      <w:r w:rsidRPr="008229F0">
        <w:rPr>
          <w:rFonts w:ascii="Cambria" w:hAnsi="Cambria"/>
          <w:b/>
        </w:rPr>
        <w:t>(resa ai sensi dell’ art. 47, D.P.R. 445/2000)</w:t>
      </w:r>
    </w:p>
    <w:p w14:paraId="57D4C085" w14:textId="77777777" w:rsidR="008229F0" w:rsidRPr="008229F0" w:rsidRDefault="008229F0" w:rsidP="008229F0">
      <w:pPr>
        <w:spacing w:line="240" w:lineRule="atLeast"/>
        <w:ind w:hanging="142"/>
        <w:rPr>
          <w:rFonts w:ascii="Cambria" w:hAnsi="Cambria"/>
        </w:rPr>
      </w:pPr>
      <w:r w:rsidRPr="008229F0">
        <w:rPr>
          <w:rFonts w:ascii="Cambria" w:hAnsi="Cambria"/>
        </w:rPr>
        <w:t xml:space="preserve">Il sottoscritto: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843"/>
        <w:gridCol w:w="1750"/>
        <w:gridCol w:w="1515"/>
        <w:gridCol w:w="4076"/>
      </w:tblGrid>
      <w:tr w:rsidR="008229F0" w:rsidRPr="008229F0" w14:paraId="57D4C08B" w14:textId="77777777" w:rsidTr="008229F0">
        <w:trPr>
          <w:trHeight w:val="499"/>
          <w:jc w:val="center"/>
        </w:trPr>
        <w:tc>
          <w:tcPr>
            <w:tcW w:w="1526" w:type="dxa"/>
            <w:shd w:val="clear" w:color="auto" w:fill="auto"/>
            <w:vAlign w:val="center"/>
          </w:tcPr>
          <w:p w14:paraId="57D4C086" w14:textId="77777777" w:rsidR="008229F0" w:rsidRPr="008229F0" w:rsidRDefault="008229F0" w:rsidP="002454F4">
            <w:pPr>
              <w:spacing w:line="240" w:lineRule="atLeast"/>
              <w:jc w:val="center"/>
              <w:rPr>
                <w:rFonts w:ascii="Cambria" w:hAnsi="Cambria"/>
                <w:b/>
              </w:rPr>
            </w:pPr>
            <w:r w:rsidRPr="008229F0">
              <w:rPr>
                <w:rFonts w:ascii="Cambria" w:hAnsi="Cambria"/>
                <w:b/>
              </w:rPr>
              <w:t>Nome</w:t>
            </w:r>
          </w:p>
        </w:tc>
        <w:tc>
          <w:tcPr>
            <w:tcW w:w="1843" w:type="dxa"/>
            <w:shd w:val="clear" w:color="auto" w:fill="auto"/>
            <w:vAlign w:val="center"/>
          </w:tcPr>
          <w:p w14:paraId="57D4C087" w14:textId="77777777" w:rsidR="008229F0" w:rsidRPr="008229F0" w:rsidRDefault="008229F0" w:rsidP="002454F4">
            <w:pPr>
              <w:spacing w:line="240" w:lineRule="atLeast"/>
              <w:jc w:val="center"/>
              <w:rPr>
                <w:rFonts w:ascii="Cambria" w:hAnsi="Cambria"/>
                <w:b/>
              </w:rPr>
            </w:pPr>
            <w:r w:rsidRPr="008229F0">
              <w:rPr>
                <w:rFonts w:ascii="Cambria" w:hAnsi="Cambria"/>
                <w:b/>
              </w:rPr>
              <w:t>Cognome</w:t>
            </w:r>
          </w:p>
        </w:tc>
        <w:tc>
          <w:tcPr>
            <w:tcW w:w="1417" w:type="dxa"/>
            <w:shd w:val="clear" w:color="auto" w:fill="auto"/>
            <w:vAlign w:val="center"/>
          </w:tcPr>
          <w:p w14:paraId="57D4C088" w14:textId="77777777" w:rsidR="008229F0" w:rsidRPr="008229F0" w:rsidRDefault="008229F0" w:rsidP="002454F4">
            <w:pPr>
              <w:spacing w:line="240" w:lineRule="atLeast"/>
              <w:jc w:val="center"/>
              <w:rPr>
                <w:rFonts w:ascii="Cambria" w:hAnsi="Cambria"/>
                <w:b/>
              </w:rPr>
            </w:pPr>
            <w:r w:rsidRPr="008229F0">
              <w:rPr>
                <w:rFonts w:ascii="Cambria" w:hAnsi="Cambria"/>
                <w:b/>
              </w:rPr>
              <w:t>Luogo di nascita</w:t>
            </w:r>
          </w:p>
        </w:tc>
        <w:tc>
          <w:tcPr>
            <w:tcW w:w="992" w:type="dxa"/>
            <w:shd w:val="clear" w:color="auto" w:fill="auto"/>
            <w:vAlign w:val="center"/>
          </w:tcPr>
          <w:p w14:paraId="57D4C089" w14:textId="77777777" w:rsidR="008229F0" w:rsidRPr="008229F0" w:rsidRDefault="008229F0" w:rsidP="002454F4">
            <w:pPr>
              <w:spacing w:line="240" w:lineRule="atLeast"/>
              <w:jc w:val="center"/>
              <w:rPr>
                <w:rFonts w:ascii="Cambria" w:hAnsi="Cambria"/>
                <w:b/>
              </w:rPr>
            </w:pPr>
            <w:r w:rsidRPr="008229F0">
              <w:rPr>
                <w:rFonts w:ascii="Cambria" w:hAnsi="Cambria"/>
                <w:b/>
              </w:rPr>
              <w:t>Data di nascita</w:t>
            </w:r>
          </w:p>
        </w:tc>
        <w:tc>
          <w:tcPr>
            <w:tcW w:w="4076" w:type="dxa"/>
            <w:shd w:val="clear" w:color="auto" w:fill="auto"/>
            <w:vAlign w:val="center"/>
          </w:tcPr>
          <w:p w14:paraId="57D4C08A" w14:textId="77777777" w:rsidR="008229F0" w:rsidRPr="008229F0" w:rsidRDefault="008229F0" w:rsidP="002454F4">
            <w:pPr>
              <w:spacing w:line="240" w:lineRule="atLeast"/>
              <w:jc w:val="center"/>
              <w:rPr>
                <w:rFonts w:ascii="Cambria" w:hAnsi="Cambria"/>
                <w:b/>
              </w:rPr>
            </w:pPr>
            <w:r w:rsidRPr="008229F0">
              <w:rPr>
                <w:rFonts w:ascii="Cambria" w:hAnsi="Cambria"/>
                <w:b/>
              </w:rPr>
              <w:t xml:space="preserve">In relazione al conferimento dell’incarico di </w:t>
            </w:r>
          </w:p>
        </w:tc>
      </w:tr>
      <w:tr w:rsidR="008229F0" w:rsidRPr="008229F0" w14:paraId="57D4C091" w14:textId="77777777" w:rsidTr="008229F0">
        <w:trPr>
          <w:trHeight w:val="707"/>
          <w:jc w:val="center"/>
        </w:trPr>
        <w:tc>
          <w:tcPr>
            <w:tcW w:w="1526" w:type="dxa"/>
            <w:shd w:val="clear" w:color="auto" w:fill="auto"/>
          </w:tcPr>
          <w:p w14:paraId="57D4C08C" w14:textId="77777777" w:rsidR="008229F0" w:rsidRPr="008229F0" w:rsidRDefault="00DF1637" w:rsidP="002454F4">
            <w:pPr>
              <w:spacing w:line="240" w:lineRule="atLeast"/>
              <w:rPr>
                <w:rFonts w:ascii="Cambria" w:hAnsi="Cambria"/>
                <w:b/>
              </w:rPr>
            </w:pPr>
            <w:r>
              <w:rPr>
                <w:rFonts w:ascii="Cambria" w:hAnsi="Cambria"/>
                <w:b/>
              </w:rPr>
              <w:t>Emma</w:t>
            </w:r>
          </w:p>
        </w:tc>
        <w:tc>
          <w:tcPr>
            <w:tcW w:w="1843" w:type="dxa"/>
            <w:shd w:val="clear" w:color="auto" w:fill="auto"/>
          </w:tcPr>
          <w:p w14:paraId="57D4C08D" w14:textId="77777777" w:rsidR="008229F0" w:rsidRPr="008229F0" w:rsidRDefault="00DF1637" w:rsidP="002454F4">
            <w:pPr>
              <w:spacing w:line="240" w:lineRule="atLeast"/>
              <w:rPr>
                <w:rFonts w:ascii="Cambria" w:hAnsi="Cambria"/>
                <w:b/>
              </w:rPr>
            </w:pPr>
            <w:r>
              <w:rPr>
                <w:rFonts w:ascii="Cambria" w:hAnsi="Cambria"/>
                <w:b/>
              </w:rPr>
              <w:t>Cirillo</w:t>
            </w:r>
          </w:p>
        </w:tc>
        <w:tc>
          <w:tcPr>
            <w:tcW w:w="1417" w:type="dxa"/>
            <w:shd w:val="clear" w:color="auto" w:fill="auto"/>
          </w:tcPr>
          <w:p w14:paraId="57D4C08E" w14:textId="77777777" w:rsidR="008229F0" w:rsidRPr="008229F0" w:rsidRDefault="00DF1637" w:rsidP="002454F4">
            <w:pPr>
              <w:spacing w:line="240" w:lineRule="atLeast"/>
              <w:rPr>
                <w:rFonts w:ascii="Cambria" w:hAnsi="Cambria"/>
              </w:rPr>
            </w:pPr>
            <w:r>
              <w:rPr>
                <w:rFonts w:ascii="Cambria" w:hAnsi="Cambria"/>
              </w:rPr>
              <w:t>Castellammare di Stabia</w:t>
            </w:r>
          </w:p>
        </w:tc>
        <w:tc>
          <w:tcPr>
            <w:tcW w:w="992" w:type="dxa"/>
            <w:shd w:val="clear" w:color="auto" w:fill="auto"/>
          </w:tcPr>
          <w:p w14:paraId="57D4C08F" w14:textId="77777777" w:rsidR="008229F0" w:rsidRPr="008229F0" w:rsidRDefault="00DF1637" w:rsidP="002454F4">
            <w:pPr>
              <w:spacing w:line="240" w:lineRule="atLeast"/>
              <w:rPr>
                <w:rFonts w:ascii="Cambria" w:hAnsi="Cambria"/>
              </w:rPr>
            </w:pPr>
            <w:r>
              <w:rPr>
                <w:rFonts w:ascii="Cambria" w:hAnsi="Cambria"/>
              </w:rPr>
              <w:t>23/06/1971</w:t>
            </w:r>
          </w:p>
        </w:tc>
        <w:tc>
          <w:tcPr>
            <w:tcW w:w="4076" w:type="dxa"/>
            <w:shd w:val="clear" w:color="auto" w:fill="auto"/>
          </w:tcPr>
          <w:p w14:paraId="57D4C090" w14:textId="0198FC95" w:rsidR="008229F0" w:rsidRPr="008229F0" w:rsidRDefault="008229F0" w:rsidP="002454F4">
            <w:pPr>
              <w:spacing w:line="240" w:lineRule="atLeast"/>
              <w:jc w:val="both"/>
              <w:rPr>
                <w:rFonts w:ascii="Cambria" w:hAnsi="Cambria"/>
              </w:rPr>
            </w:pPr>
            <w:r w:rsidRPr="008229F0">
              <w:rPr>
                <w:rFonts w:ascii="Cambria" w:hAnsi="Cambria"/>
                <w:b/>
              </w:rPr>
              <w:t>Responsabile Unico del Procedimento</w:t>
            </w:r>
            <w:r w:rsidRPr="008229F0">
              <w:rPr>
                <w:rFonts w:ascii="Cambria" w:hAnsi="Cambria"/>
              </w:rPr>
              <w:t xml:space="preserve"> per l’affidamento di </w:t>
            </w:r>
            <w:r w:rsidR="00E11386">
              <w:rPr>
                <w:rFonts w:ascii="Cambria" w:hAnsi="Cambria"/>
              </w:rPr>
              <w:t xml:space="preserve"> </w:t>
            </w:r>
            <w:r w:rsidR="000A47C4" w:rsidRPr="00F3509F">
              <w:t xml:space="preserve">: </w:t>
            </w:r>
            <w:r w:rsidR="000A47C4">
              <w:t>contratto annuale pulizie Centro Sperimentale Avicunicolo</w:t>
            </w:r>
          </w:p>
        </w:tc>
      </w:tr>
    </w:tbl>
    <w:p w14:paraId="57D4C092" w14:textId="77777777" w:rsidR="008229F0" w:rsidRPr="008229F0" w:rsidRDefault="008229F0" w:rsidP="008229F0">
      <w:pPr>
        <w:spacing w:line="240" w:lineRule="atLeast"/>
        <w:ind w:firstLine="708"/>
        <w:jc w:val="both"/>
        <w:rPr>
          <w:rFonts w:ascii="Cambria" w:hAnsi="Cambria"/>
        </w:rPr>
      </w:pPr>
    </w:p>
    <w:p w14:paraId="57D4C093" w14:textId="77777777" w:rsidR="008229F0" w:rsidRPr="008229F0" w:rsidRDefault="008229F0" w:rsidP="008229F0">
      <w:pPr>
        <w:spacing w:after="120"/>
        <w:ind w:left="-142" w:right="-142"/>
        <w:jc w:val="both"/>
        <w:rPr>
          <w:rFonts w:ascii="Cambria" w:hAnsi="Cambria"/>
          <w:b/>
        </w:rPr>
      </w:pPr>
      <w:r w:rsidRPr="008229F0">
        <w:rPr>
          <w:rFonts w:ascii="Cambria" w:hAnsi="Cambria"/>
        </w:rPr>
        <w:t xml:space="preserve">consapevole della responsabilità penale e delle conseguenti sanzioni in caso di falsa dichiarazione, ai sensi dell’art. 76 del D.P.R. 445/2000, sotto la propria responsabilità, lette le disposizioni recate dall’art. 42 del vigente Codice dei Contratti, nonché dal vigente Piano per la Prevenzione della Corruzione di Ateneo (2019-21), con particolare riguardo alla </w:t>
      </w:r>
      <w:r w:rsidRPr="008229F0">
        <w:rPr>
          <w:rFonts w:ascii="Cambria" w:hAnsi="Cambria"/>
          <w:b/>
        </w:rPr>
        <w:t>mis. B3_S</w:t>
      </w:r>
    </w:p>
    <w:p w14:paraId="57D4C094" w14:textId="77777777" w:rsidR="008229F0" w:rsidRPr="008229F0" w:rsidRDefault="008229F0" w:rsidP="008229F0">
      <w:pPr>
        <w:spacing w:after="120"/>
        <w:ind w:left="-142" w:right="-142"/>
        <w:jc w:val="center"/>
        <w:rPr>
          <w:rStyle w:val="Enfasigrassetto"/>
          <w:rFonts w:ascii="Cambria" w:hAnsi="Cambria"/>
        </w:rPr>
      </w:pPr>
      <w:r w:rsidRPr="008229F0">
        <w:rPr>
          <w:rStyle w:val="Enfasigrassetto"/>
          <w:rFonts w:ascii="Cambria" w:hAnsi="Cambria"/>
        </w:rPr>
        <w:t>DICHIARA</w:t>
      </w:r>
    </w:p>
    <w:p w14:paraId="57D4C095" w14:textId="77777777" w:rsidR="008229F0" w:rsidRPr="008229F0" w:rsidRDefault="008229F0" w:rsidP="008229F0">
      <w:pPr>
        <w:numPr>
          <w:ilvl w:val="0"/>
          <w:numId w:val="4"/>
        </w:numPr>
        <w:ind w:left="215" w:right="-142" w:hanging="357"/>
        <w:jc w:val="both"/>
        <w:rPr>
          <w:rFonts w:ascii="Cambria" w:hAnsi="Cambria"/>
          <w:bCs/>
        </w:rPr>
      </w:pPr>
      <w:r w:rsidRPr="008229F0">
        <w:rPr>
          <w:rFonts w:ascii="Cambria" w:hAnsi="Cambria"/>
        </w:rPr>
        <w:t>di non aver svolto, nei 5 anni antecedenti alla data di sottoscrizione della presente dichiarazione, incarichi di qualunque genere presso soggetti privati che operano nel settore oggetto del predetto appalto;</w:t>
      </w:r>
    </w:p>
    <w:p w14:paraId="57D4C096"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di non trovarsi nelle ipotesi di cui all’art. 42, comma 2, del D.lgs. n. 50/2016 (conflitto di interessi)</w:t>
      </w:r>
      <w:r w:rsidRPr="008229F0">
        <w:rPr>
          <w:rStyle w:val="Rimandonotadichiusura"/>
          <w:rFonts w:ascii="Cambria" w:hAnsi="Cambria"/>
        </w:rPr>
        <w:endnoteReference w:id="1"/>
      </w:r>
      <w:r w:rsidRPr="008229F0">
        <w:rPr>
          <w:rFonts w:ascii="Cambria" w:hAnsi="Cambria"/>
        </w:rPr>
        <w:t xml:space="preserve">; </w:t>
      </w:r>
    </w:p>
    <w:p w14:paraId="57D4C097"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 xml:space="preserve">di non essere stato condannato, neppure con sentenza non passata in giudicato, per i reati previsti nel capo I del titolo II del libro secondo del codice penale - ai sensi dell’art. 35-bis, comma1, lett. c) del D.Lgs. n. 165/2001 e s.m.i.; </w:t>
      </w:r>
    </w:p>
    <w:p w14:paraId="57D4C098"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 xml:space="preserve">di impegnarsi a comunicare all’Amministrazione ogni mutamento delle condizioni di fatto/di diritto che abbiano sorretto la presente dichiarazione, in ogni fase e sottofase della procedura di affidamento; </w:t>
      </w:r>
    </w:p>
    <w:p w14:paraId="57D4C099"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sym w:font="Wingdings" w:char="F0A8"/>
      </w:r>
      <w:r w:rsidRPr="008229F0">
        <w:rPr>
          <w:rFonts w:ascii="Cambria" w:hAnsi="Cambria"/>
        </w:rPr>
        <w:t xml:space="preserve"> di non aver svolto, nell’anno precedente alla data di sottoscrizione della presente, l’incarico di Responsabile del Procedimento per lo stesso tipo di servizio o fornitura;  </w:t>
      </w:r>
    </w:p>
    <w:p w14:paraId="57D4C09A" w14:textId="77777777" w:rsidR="008229F0" w:rsidRPr="008229F0" w:rsidRDefault="008229F0" w:rsidP="008229F0">
      <w:pPr>
        <w:ind w:left="218" w:right="-143"/>
        <w:jc w:val="center"/>
        <w:rPr>
          <w:rFonts w:ascii="Cambria" w:hAnsi="Cambria"/>
        </w:rPr>
      </w:pPr>
      <w:r w:rsidRPr="008229F0">
        <w:rPr>
          <w:rFonts w:ascii="Cambria" w:hAnsi="Cambria"/>
        </w:rPr>
        <w:t>oppure</w:t>
      </w:r>
    </w:p>
    <w:p w14:paraId="57D4C09B" w14:textId="77777777" w:rsidR="008229F0" w:rsidRPr="008229F0" w:rsidRDefault="008229F0" w:rsidP="00B93CE9">
      <w:pPr>
        <w:autoSpaceDE w:val="0"/>
        <w:autoSpaceDN w:val="0"/>
        <w:adjustRightInd w:val="0"/>
        <w:spacing w:after="60"/>
        <w:ind w:left="215"/>
        <w:jc w:val="both"/>
        <w:rPr>
          <w:rFonts w:ascii="Cambria" w:hAnsi="Cambria"/>
        </w:rPr>
      </w:pPr>
      <w:r w:rsidRPr="008229F0">
        <w:rPr>
          <w:rFonts w:ascii="Cambria" w:hAnsi="Cambria"/>
        </w:rPr>
        <w:sym w:font="Wingdings" w:char="F0A8"/>
      </w:r>
      <w:r w:rsidRPr="008229F0">
        <w:rPr>
          <w:rFonts w:ascii="Cambria" w:hAnsi="Cambria"/>
        </w:rPr>
        <w:t xml:space="preserve"> di aver già  svolto, nell’anno precedente alla data di sottoscrizione della presente, l’incarico di Responsabile del Procedimento per lo stesso tipo di servizio o fornitura.</w:t>
      </w:r>
    </w:p>
    <w:p w14:paraId="57D4C09C" w14:textId="77777777" w:rsidR="008229F0" w:rsidRPr="008229F0" w:rsidRDefault="008229F0" w:rsidP="008229F0">
      <w:pPr>
        <w:autoSpaceDE w:val="0"/>
        <w:autoSpaceDN w:val="0"/>
        <w:adjustRightInd w:val="0"/>
        <w:ind w:left="-142" w:right="-143"/>
        <w:jc w:val="both"/>
        <w:rPr>
          <w:rFonts w:ascii="Cambria" w:hAnsi="Cambria"/>
          <w:b/>
        </w:rPr>
      </w:pPr>
      <w:r w:rsidRPr="008229F0">
        <w:rPr>
          <w:rStyle w:val="Enfasigrassetto"/>
          <w:rFonts w:ascii="Cambria" w:hAnsi="Cambria"/>
        </w:rPr>
        <w:t>Il sottoscritto dichiara</w:t>
      </w:r>
      <w:r w:rsidRPr="008229F0">
        <w:rPr>
          <w:rFonts w:ascii="Cambria" w:hAnsi="Cambria"/>
          <w:b/>
        </w:rPr>
        <w:t>, altresì, di essere informato che:</w:t>
      </w:r>
    </w:p>
    <w:p w14:paraId="57D4C09D" w14:textId="77777777" w:rsidR="008229F0" w:rsidRPr="008229F0" w:rsidRDefault="008229F0" w:rsidP="008229F0">
      <w:pPr>
        <w:autoSpaceDE w:val="0"/>
        <w:autoSpaceDN w:val="0"/>
        <w:adjustRightInd w:val="0"/>
        <w:ind w:left="-142" w:right="-143"/>
        <w:jc w:val="both"/>
        <w:rPr>
          <w:rFonts w:ascii="Cambria" w:hAnsi="Cambria"/>
        </w:rPr>
      </w:pPr>
      <w:r w:rsidRPr="008229F0">
        <w:rPr>
          <w:rFonts w:ascii="Cambria" w:hAnsi="Cambria"/>
          <w:i/>
          <w:iCs/>
        </w:rPr>
        <w:t xml:space="preserve">“I dati personali, le categorie particolari di dati personali nonché i dati personali relativi a condanne penali e reati degli interessati saranno trattati dall’Amministrazione ai sensi del Regolamento (UE) 2016/679, del Codice in materia di protezione dei dati personali (D. Lgs. 30 giugno 2003, n. 196 integrato e modificato dal D. Lgs. n. 101/2018) nonché del Regolamento dell’Università degli Studi di Napoli Federico II in materia di trattamento dei dati personali. I dati di contatto del Titolare e del Responsabile della protezione dati e le informazioni complete per l’interessato, sono riportati sul sito dell’Ateneo: </w:t>
      </w:r>
      <w:hyperlink r:id="rId7" w:history="1">
        <w:r w:rsidRPr="008229F0">
          <w:rPr>
            <w:rStyle w:val="Collegamentoipertestuale"/>
            <w:rFonts w:ascii="Cambria" w:hAnsi="Cambria"/>
            <w:i/>
            <w:iCs/>
          </w:rPr>
          <w:t>http://www.unina.it/ateneo/statuto-e-normativa/privacy</w:t>
        </w:r>
      </w:hyperlink>
      <w:r w:rsidRPr="008229F0">
        <w:rPr>
          <w:rFonts w:ascii="Cambria" w:hAnsi="Cambria"/>
          <w:i/>
          <w:iCs/>
        </w:rPr>
        <w:t xml:space="preserve"> . I dati sopra riportati sono raccolti e trattati ai fini del procedimento per il quale vengono rilasciati e verranno utilizzati esclusivamente per tale scopo e, comunque, nell’ambito delle attività istituzionali dell’Università degli Studi di Napoli Federico II. All’interessato competono i diritti di cui agli artt. 15-22 del Regolamento UE”.</w:t>
      </w:r>
    </w:p>
    <w:p w14:paraId="57D4C09E" w14:textId="77777777" w:rsidR="008229F0" w:rsidRPr="008229F0" w:rsidRDefault="008229F0" w:rsidP="008229F0">
      <w:pPr>
        <w:autoSpaceDE w:val="0"/>
        <w:autoSpaceDN w:val="0"/>
        <w:adjustRightInd w:val="0"/>
        <w:ind w:left="-142" w:right="-143"/>
        <w:rPr>
          <w:rFonts w:ascii="Cambria" w:hAnsi="Cambria"/>
          <w:b/>
        </w:rPr>
      </w:pPr>
    </w:p>
    <w:p w14:paraId="57D4C09F" w14:textId="43987C1D" w:rsidR="008229F0" w:rsidRDefault="008229F0" w:rsidP="008229F0">
      <w:pPr>
        <w:autoSpaceDE w:val="0"/>
        <w:autoSpaceDN w:val="0"/>
        <w:adjustRightInd w:val="0"/>
        <w:ind w:left="-142" w:right="-143"/>
        <w:rPr>
          <w:rFonts w:ascii="Cambria" w:hAnsi="Cambria"/>
          <w:b/>
          <w:bCs/>
        </w:rPr>
      </w:pPr>
      <w:r w:rsidRPr="008229F0">
        <w:rPr>
          <w:rFonts w:ascii="Cambria" w:hAnsi="Cambria"/>
          <w:b/>
          <w:i/>
        </w:rPr>
        <w:t xml:space="preserve">Napoli, </w:t>
      </w:r>
      <w:r w:rsidRPr="008229F0">
        <w:rPr>
          <w:rFonts w:ascii="Cambria" w:hAnsi="Cambria"/>
          <w:b/>
          <w:i/>
        </w:rPr>
        <w:tab/>
      </w:r>
      <w:r w:rsidR="00B77AB8">
        <w:rPr>
          <w:rFonts w:ascii="Cambria" w:hAnsi="Cambria"/>
          <w:b/>
          <w:i/>
        </w:rPr>
        <w:t>23</w:t>
      </w:r>
      <w:r w:rsidR="00D61E60">
        <w:rPr>
          <w:rFonts w:ascii="Cambria" w:hAnsi="Cambria"/>
          <w:b/>
          <w:i/>
        </w:rPr>
        <w:t>/0</w:t>
      </w:r>
      <w:r w:rsidR="00B77AB8">
        <w:rPr>
          <w:rFonts w:ascii="Cambria" w:hAnsi="Cambria"/>
          <w:b/>
          <w:i/>
        </w:rPr>
        <w:t>3</w:t>
      </w:r>
      <w:r w:rsidR="00E11386">
        <w:rPr>
          <w:rFonts w:ascii="Cambria" w:hAnsi="Cambria"/>
          <w:b/>
          <w:i/>
        </w:rPr>
        <w:t>/202</w:t>
      </w:r>
      <w:r w:rsidR="00677210">
        <w:rPr>
          <w:rFonts w:ascii="Cambria" w:hAnsi="Cambria"/>
          <w:b/>
          <w:i/>
        </w:rPr>
        <w:t>3</w:t>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bCs/>
        </w:rPr>
        <w:t xml:space="preserve">   Il Dichiarante</w:t>
      </w:r>
    </w:p>
    <w:p w14:paraId="57D4C0A0" w14:textId="081AE09B" w:rsidR="00CF791E" w:rsidRDefault="008229F0" w:rsidP="00B93CE9">
      <w:pPr>
        <w:autoSpaceDE w:val="0"/>
        <w:autoSpaceDN w:val="0"/>
        <w:adjustRightInd w:val="0"/>
        <w:ind w:left="6381" w:right="-143" w:firstLine="709"/>
        <w:rPr>
          <w:rFonts w:ascii="Cambria" w:hAnsi="Cambria"/>
          <w:b/>
        </w:rPr>
      </w:pPr>
      <w:r>
        <w:rPr>
          <w:rFonts w:ascii="Cambria" w:hAnsi="Cambria"/>
          <w:b/>
        </w:rPr>
        <w:t>…………………………………</w:t>
      </w:r>
    </w:p>
    <w:p w14:paraId="0A273C8E" w14:textId="77777777" w:rsidR="00E37E8B" w:rsidRPr="00B93CE9" w:rsidRDefault="00E37E8B" w:rsidP="00B93CE9">
      <w:pPr>
        <w:autoSpaceDE w:val="0"/>
        <w:autoSpaceDN w:val="0"/>
        <w:adjustRightInd w:val="0"/>
        <w:ind w:left="6381" w:right="-143" w:firstLine="709"/>
        <w:rPr>
          <w:rFonts w:ascii="Cambria" w:hAnsi="Cambria"/>
          <w:b/>
          <w:bCs/>
        </w:rPr>
      </w:pPr>
    </w:p>
    <w:sectPr w:rsidR="00E37E8B" w:rsidRPr="00B93CE9" w:rsidSect="00BD1044">
      <w:headerReference w:type="default" r:id="rId8"/>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60064" w14:textId="77777777" w:rsidR="00DE74BF" w:rsidRDefault="00DE74BF" w:rsidP="00BD1044">
      <w:r>
        <w:separator/>
      </w:r>
    </w:p>
  </w:endnote>
  <w:endnote w:type="continuationSeparator" w:id="0">
    <w:p w14:paraId="674A6D1E" w14:textId="77777777" w:rsidR="00DE74BF" w:rsidRDefault="00DE74BF" w:rsidP="00BD1044">
      <w:r>
        <w:continuationSeparator/>
      </w:r>
    </w:p>
  </w:endnote>
  <w:endnote w:id="1">
    <w:p w14:paraId="57D4C0A8" w14:textId="77777777" w:rsidR="008229F0" w:rsidRPr="008229F0" w:rsidRDefault="008229F0" w:rsidP="008229F0">
      <w:pPr>
        <w:ind w:right="-143"/>
        <w:jc w:val="both"/>
        <w:rPr>
          <w:b/>
          <w:bCs/>
          <w:sz w:val="22"/>
          <w:szCs w:val="22"/>
          <w:u w:val="single"/>
        </w:rPr>
      </w:pPr>
      <w:r w:rsidRPr="008229F0">
        <w:rPr>
          <w:sz w:val="22"/>
          <w:szCs w:val="22"/>
        </w:rPr>
        <w:t>L’art. 42, commi 2 e 3,  del D.lgs. n. 50/2016</w:t>
      </w:r>
      <w:r w:rsidRPr="008229F0">
        <w:rPr>
          <w:rStyle w:val="Rimandonotaapidipagina"/>
          <w:sz w:val="22"/>
          <w:szCs w:val="22"/>
        </w:rPr>
        <w:t xml:space="preserve"> </w:t>
      </w:r>
      <w:r w:rsidRPr="008229F0">
        <w:rPr>
          <w:sz w:val="22"/>
          <w:szCs w:val="22"/>
        </w:rPr>
        <w:t>prevedono che:</w:t>
      </w:r>
    </w:p>
    <w:p w14:paraId="57D4C0A9" w14:textId="77777777" w:rsidR="008229F0" w:rsidRPr="008229F0" w:rsidRDefault="008229F0" w:rsidP="008229F0">
      <w:pPr>
        <w:numPr>
          <w:ilvl w:val="0"/>
          <w:numId w:val="5"/>
        </w:numPr>
        <w:ind w:left="284" w:right="-143" w:hanging="284"/>
        <w:jc w:val="both"/>
        <w:rPr>
          <w:sz w:val="22"/>
          <w:szCs w:val="22"/>
        </w:rPr>
      </w:pPr>
      <w:r w:rsidRPr="008229F0">
        <w:rPr>
          <w:color w:val="000000"/>
          <w:sz w:val="22"/>
          <w:szCs w:val="22"/>
        </w:rPr>
        <w:t xml:space="preserve">comma 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57D4C0AA" w14:textId="77777777" w:rsidR="008229F0" w:rsidRPr="008229F0" w:rsidRDefault="008229F0" w:rsidP="008229F0">
      <w:pPr>
        <w:numPr>
          <w:ilvl w:val="0"/>
          <w:numId w:val="5"/>
        </w:numPr>
        <w:ind w:left="284" w:right="-143" w:hanging="284"/>
        <w:jc w:val="both"/>
        <w:rPr>
          <w:sz w:val="22"/>
          <w:szCs w:val="22"/>
        </w:rPr>
      </w:pPr>
      <w:r w:rsidRPr="008229F0">
        <w:rPr>
          <w:color w:val="000000"/>
          <w:sz w:val="22"/>
          <w:szCs w:val="22"/>
        </w:rPr>
        <w:t>comma 3: “Il personale che versa nelle ipotesi di cui al comma 2 e'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w:t>
      </w:r>
      <w:r w:rsidRPr="008229F0">
        <w:rPr>
          <w:sz w:val="22"/>
          <w:szCs w:val="22"/>
        </w:rPr>
        <w:t xml:space="preserve"> </w:t>
      </w:r>
    </w:p>
    <w:p w14:paraId="57D4C0AB" w14:textId="77777777" w:rsidR="008229F0" w:rsidRPr="008229F0" w:rsidRDefault="008229F0" w:rsidP="008229F0">
      <w:pPr>
        <w:ind w:right="-143"/>
        <w:jc w:val="both"/>
        <w:rPr>
          <w:sz w:val="22"/>
          <w:szCs w:val="22"/>
        </w:rPr>
      </w:pPr>
      <w:r w:rsidRPr="008229F0">
        <w:rPr>
          <w:sz w:val="22"/>
          <w:szCs w:val="22"/>
        </w:rPr>
        <w:t>L’art. 7 del DPR 62/2013 (cui fa rinvio l’art. 42, comma 2, cit.) prevede che “</w:t>
      </w:r>
      <w:r w:rsidRPr="008229F0">
        <w:rPr>
          <w:color w:val="000000"/>
          <w:sz w:val="22"/>
          <w:szCs w:val="22"/>
        </w:rPr>
        <w:t xml:space="preserve">Il dipendente si astiene dal partecipare all'adozione di decisioni o ad attività che possano coinvolgere interessi propri, ovvero di suoi </w:t>
      </w:r>
      <w:r w:rsidRPr="008229F0">
        <w:rPr>
          <w:color w:val="000000"/>
          <w:sz w:val="22"/>
          <w:szCs w:val="22"/>
          <w:u w:val="single"/>
        </w:rPr>
        <w:t>parenti</w:t>
      </w:r>
      <w:r w:rsidRPr="008229F0">
        <w:rPr>
          <w:color w:val="000000"/>
          <w:sz w:val="22"/>
          <w:szCs w:val="22"/>
        </w:rPr>
        <w:t xml:space="preserve">, </w:t>
      </w:r>
      <w:r w:rsidRPr="008229F0">
        <w:rPr>
          <w:color w:val="000000"/>
          <w:sz w:val="22"/>
          <w:szCs w:val="22"/>
          <w:u w:val="single"/>
        </w:rPr>
        <w:t>affini entro il secondo grado, del coniuge o di conviventi</w:t>
      </w:r>
      <w:r w:rsidRPr="008229F0">
        <w:rPr>
          <w:color w:val="000000"/>
          <w:sz w:val="22"/>
          <w:szCs w:val="22"/>
        </w:rPr>
        <w:t xml:space="preserve">, oppure di persone con le quali abbia rapporti di </w:t>
      </w:r>
      <w:r w:rsidRPr="008229F0">
        <w:rPr>
          <w:color w:val="000000"/>
          <w:sz w:val="22"/>
          <w:szCs w:val="22"/>
          <w:u w:val="single"/>
        </w:rPr>
        <w:t>frequentazione abituale</w:t>
      </w:r>
      <w:r w:rsidRPr="008229F0">
        <w:rPr>
          <w:color w:val="000000"/>
          <w:sz w:val="22"/>
          <w:szCs w:val="22"/>
        </w:rPr>
        <w:t>,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5FBFD" w14:textId="77777777" w:rsidR="00DE74BF" w:rsidRDefault="00DE74BF" w:rsidP="00BD1044">
      <w:r>
        <w:separator/>
      </w:r>
    </w:p>
  </w:footnote>
  <w:footnote w:type="continuationSeparator" w:id="0">
    <w:p w14:paraId="6B88A5A1" w14:textId="77777777" w:rsidR="00DE74BF" w:rsidRDefault="00DE74BF"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4C0A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57D4C0A6" wp14:editId="57D4C0A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87677090">
    <w:abstractNumId w:val="0"/>
  </w:num>
  <w:num w:numId="2" w16cid:durableId="1302882547">
    <w:abstractNumId w:val="4"/>
  </w:num>
  <w:num w:numId="3" w16cid:durableId="641036375">
    <w:abstractNumId w:val="2"/>
  </w:num>
  <w:num w:numId="4" w16cid:durableId="1260331321">
    <w:abstractNumId w:val="1"/>
  </w:num>
  <w:num w:numId="5" w16cid:durableId="17992567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281A"/>
    <w:rsid w:val="0001184E"/>
    <w:rsid w:val="000127DF"/>
    <w:rsid w:val="00016B8B"/>
    <w:rsid w:val="0002515B"/>
    <w:rsid w:val="000300D7"/>
    <w:rsid w:val="00031847"/>
    <w:rsid w:val="00033B1A"/>
    <w:rsid w:val="000375F8"/>
    <w:rsid w:val="00070A53"/>
    <w:rsid w:val="00084081"/>
    <w:rsid w:val="0008554F"/>
    <w:rsid w:val="00091433"/>
    <w:rsid w:val="00091A91"/>
    <w:rsid w:val="00097A71"/>
    <w:rsid w:val="000A47C4"/>
    <w:rsid w:val="000A6B28"/>
    <w:rsid w:val="000A71EE"/>
    <w:rsid w:val="000B0156"/>
    <w:rsid w:val="000B3C7B"/>
    <w:rsid w:val="000D44F5"/>
    <w:rsid w:val="000D46AD"/>
    <w:rsid w:val="000D68B1"/>
    <w:rsid w:val="000E0A86"/>
    <w:rsid w:val="000E3B82"/>
    <w:rsid w:val="000E70FB"/>
    <w:rsid w:val="000E7398"/>
    <w:rsid w:val="000F239C"/>
    <w:rsid w:val="000F6305"/>
    <w:rsid w:val="0010405F"/>
    <w:rsid w:val="00113694"/>
    <w:rsid w:val="00117104"/>
    <w:rsid w:val="00124633"/>
    <w:rsid w:val="00125EE0"/>
    <w:rsid w:val="00143E2B"/>
    <w:rsid w:val="00154FB4"/>
    <w:rsid w:val="00155A29"/>
    <w:rsid w:val="0016268B"/>
    <w:rsid w:val="001703FE"/>
    <w:rsid w:val="0018561B"/>
    <w:rsid w:val="0018795F"/>
    <w:rsid w:val="00190B60"/>
    <w:rsid w:val="00191496"/>
    <w:rsid w:val="00192B52"/>
    <w:rsid w:val="00193874"/>
    <w:rsid w:val="00194B31"/>
    <w:rsid w:val="001A5A4A"/>
    <w:rsid w:val="001B41A9"/>
    <w:rsid w:val="001B51EB"/>
    <w:rsid w:val="001B7C83"/>
    <w:rsid w:val="001C515E"/>
    <w:rsid w:val="001C71C3"/>
    <w:rsid w:val="001D78E8"/>
    <w:rsid w:val="001E0FD5"/>
    <w:rsid w:val="001E511B"/>
    <w:rsid w:val="001E6D7B"/>
    <w:rsid w:val="001F353C"/>
    <w:rsid w:val="001F3CA8"/>
    <w:rsid w:val="001F7DBE"/>
    <w:rsid w:val="002012AB"/>
    <w:rsid w:val="00205CD5"/>
    <w:rsid w:val="002152F5"/>
    <w:rsid w:val="00215A70"/>
    <w:rsid w:val="002235D3"/>
    <w:rsid w:val="002348ED"/>
    <w:rsid w:val="00235A39"/>
    <w:rsid w:val="00241BD0"/>
    <w:rsid w:val="0024451D"/>
    <w:rsid w:val="00251970"/>
    <w:rsid w:val="00251DB4"/>
    <w:rsid w:val="002728A0"/>
    <w:rsid w:val="002761E6"/>
    <w:rsid w:val="00280471"/>
    <w:rsid w:val="00280A20"/>
    <w:rsid w:val="002813AE"/>
    <w:rsid w:val="00282EA9"/>
    <w:rsid w:val="002876E7"/>
    <w:rsid w:val="002925D3"/>
    <w:rsid w:val="00292FF9"/>
    <w:rsid w:val="002945C2"/>
    <w:rsid w:val="002A066B"/>
    <w:rsid w:val="002A234E"/>
    <w:rsid w:val="002A5020"/>
    <w:rsid w:val="002A5229"/>
    <w:rsid w:val="002B368F"/>
    <w:rsid w:val="002B5F0E"/>
    <w:rsid w:val="002D7E43"/>
    <w:rsid w:val="002E1566"/>
    <w:rsid w:val="002E54BD"/>
    <w:rsid w:val="002E68E8"/>
    <w:rsid w:val="002E693F"/>
    <w:rsid w:val="002F4965"/>
    <w:rsid w:val="00301CA1"/>
    <w:rsid w:val="00306A3F"/>
    <w:rsid w:val="00326C32"/>
    <w:rsid w:val="003313D1"/>
    <w:rsid w:val="0033327D"/>
    <w:rsid w:val="00334C02"/>
    <w:rsid w:val="00343E47"/>
    <w:rsid w:val="00361F06"/>
    <w:rsid w:val="00366335"/>
    <w:rsid w:val="00385EFD"/>
    <w:rsid w:val="00390A04"/>
    <w:rsid w:val="00392561"/>
    <w:rsid w:val="003969BA"/>
    <w:rsid w:val="003A232F"/>
    <w:rsid w:val="003A4073"/>
    <w:rsid w:val="003B7B43"/>
    <w:rsid w:val="003C1D87"/>
    <w:rsid w:val="003C2048"/>
    <w:rsid w:val="003C3F59"/>
    <w:rsid w:val="003C4B16"/>
    <w:rsid w:val="003D0D7E"/>
    <w:rsid w:val="003D5757"/>
    <w:rsid w:val="003D6342"/>
    <w:rsid w:val="003D745D"/>
    <w:rsid w:val="003D79CC"/>
    <w:rsid w:val="003E3A30"/>
    <w:rsid w:val="003E5272"/>
    <w:rsid w:val="003F0879"/>
    <w:rsid w:val="003F1196"/>
    <w:rsid w:val="003F7C73"/>
    <w:rsid w:val="004056C0"/>
    <w:rsid w:val="00411892"/>
    <w:rsid w:val="00416C6E"/>
    <w:rsid w:val="00420BCA"/>
    <w:rsid w:val="00437F93"/>
    <w:rsid w:val="00440003"/>
    <w:rsid w:val="00453FA0"/>
    <w:rsid w:val="00461F19"/>
    <w:rsid w:val="00467338"/>
    <w:rsid w:val="0047321C"/>
    <w:rsid w:val="00473707"/>
    <w:rsid w:val="00476A41"/>
    <w:rsid w:val="00484FBA"/>
    <w:rsid w:val="00485513"/>
    <w:rsid w:val="0048689F"/>
    <w:rsid w:val="004948F7"/>
    <w:rsid w:val="004A1CDF"/>
    <w:rsid w:val="004A734F"/>
    <w:rsid w:val="004A7532"/>
    <w:rsid w:val="004B62B2"/>
    <w:rsid w:val="004B6A0C"/>
    <w:rsid w:val="004C2D18"/>
    <w:rsid w:val="004C6D89"/>
    <w:rsid w:val="004C7A6D"/>
    <w:rsid w:val="004D19C8"/>
    <w:rsid w:val="004D2AC6"/>
    <w:rsid w:val="004D3A70"/>
    <w:rsid w:val="004E1450"/>
    <w:rsid w:val="004E444F"/>
    <w:rsid w:val="00502095"/>
    <w:rsid w:val="005104BD"/>
    <w:rsid w:val="00526B8D"/>
    <w:rsid w:val="00531B11"/>
    <w:rsid w:val="00535D66"/>
    <w:rsid w:val="00543E42"/>
    <w:rsid w:val="00551F39"/>
    <w:rsid w:val="005552A5"/>
    <w:rsid w:val="00557A45"/>
    <w:rsid w:val="00565823"/>
    <w:rsid w:val="00574CBC"/>
    <w:rsid w:val="005750E6"/>
    <w:rsid w:val="00575416"/>
    <w:rsid w:val="00580218"/>
    <w:rsid w:val="00580A75"/>
    <w:rsid w:val="00580C17"/>
    <w:rsid w:val="0058425C"/>
    <w:rsid w:val="00585766"/>
    <w:rsid w:val="005873F8"/>
    <w:rsid w:val="00592D0C"/>
    <w:rsid w:val="00593358"/>
    <w:rsid w:val="005A018A"/>
    <w:rsid w:val="005A1CE8"/>
    <w:rsid w:val="005A7CEB"/>
    <w:rsid w:val="005B1E70"/>
    <w:rsid w:val="005C0060"/>
    <w:rsid w:val="005C30E4"/>
    <w:rsid w:val="005C3824"/>
    <w:rsid w:val="005C3A5E"/>
    <w:rsid w:val="005D4F58"/>
    <w:rsid w:val="005E48C1"/>
    <w:rsid w:val="005E500E"/>
    <w:rsid w:val="005F0700"/>
    <w:rsid w:val="005F653B"/>
    <w:rsid w:val="005F67B5"/>
    <w:rsid w:val="00605705"/>
    <w:rsid w:val="0060664B"/>
    <w:rsid w:val="0061048A"/>
    <w:rsid w:val="006105B8"/>
    <w:rsid w:val="006126EC"/>
    <w:rsid w:val="006132B9"/>
    <w:rsid w:val="00620BA1"/>
    <w:rsid w:val="00621BD9"/>
    <w:rsid w:val="00632B06"/>
    <w:rsid w:val="006371DA"/>
    <w:rsid w:val="00637EFF"/>
    <w:rsid w:val="0064004E"/>
    <w:rsid w:val="006651B5"/>
    <w:rsid w:val="00667EC5"/>
    <w:rsid w:val="00673CDB"/>
    <w:rsid w:val="00677210"/>
    <w:rsid w:val="00677A66"/>
    <w:rsid w:val="00684BF0"/>
    <w:rsid w:val="0069416C"/>
    <w:rsid w:val="006A6EB4"/>
    <w:rsid w:val="006B194C"/>
    <w:rsid w:val="006B28A3"/>
    <w:rsid w:val="006B3CE9"/>
    <w:rsid w:val="006C101D"/>
    <w:rsid w:val="006C47E4"/>
    <w:rsid w:val="006D013F"/>
    <w:rsid w:val="006D176D"/>
    <w:rsid w:val="006F0D94"/>
    <w:rsid w:val="006F496B"/>
    <w:rsid w:val="006F7D80"/>
    <w:rsid w:val="0070106E"/>
    <w:rsid w:val="00713D80"/>
    <w:rsid w:val="00716A22"/>
    <w:rsid w:val="007177AC"/>
    <w:rsid w:val="0072264B"/>
    <w:rsid w:val="007245EF"/>
    <w:rsid w:val="00732285"/>
    <w:rsid w:val="007358B1"/>
    <w:rsid w:val="0074021D"/>
    <w:rsid w:val="00741E36"/>
    <w:rsid w:val="00745746"/>
    <w:rsid w:val="007477EC"/>
    <w:rsid w:val="00751CA0"/>
    <w:rsid w:val="0076001F"/>
    <w:rsid w:val="007700AE"/>
    <w:rsid w:val="007767FB"/>
    <w:rsid w:val="00777865"/>
    <w:rsid w:val="00780712"/>
    <w:rsid w:val="00783774"/>
    <w:rsid w:val="00783A75"/>
    <w:rsid w:val="007904FB"/>
    <w:rsid w:val="00793BBC"/>
    <w:rsid w:val="007A4FD4"/>
    <w:rsid w:val="007B1254"/>
    <w:rsid w:val="007B2B8E"/>
    <w:rsid w:val="007C1317"/>
    <w:rsid w:val="007C39E6"/>
    <w:rsid w:val="007D317B"/>
    <w:rsid w:val="007D4F41"/>
    <w:rsid w:val="007D5E52"/>
    <w:rsid w:val="007E4246"/>
    <w:rsid w:val="007E45D4"/>
    <w:rsid w:val="007E6C10"/>
    <w:rsid w:val="007E7AF1"/>
    <w:rsid w:val="007F5D6B"/>
    <w:rsid w:val="007F6480"/>
    <w:rsid w:val="007F7006"/>
    <w:rsid w:val="007F7008"/>
    <w:rsid w:val="008113A7"/>
    <w:rsid w:val="008135E5"/>
    <w:rsid w:val="00815ED2"/>
    <w:rsid w:val="008229F0"/>
    <w:rsid w:val="00826410"/>
    <w:rsid w:val="00827148"/>
    <w:rsid w:val="0083198E"/>
    <w:rsid w:val="0083444C"/>
    <w:rsid w:val="00842F40"/>
    <w:rsid w:val="008539D5"/>
    <w:rsid w:val="0086089C"/>
    <w:rsid w:val="00862468"/>
    <w:rsid w:val="00866FA3"/>
    <w:rsid w:val="008728AE"/>
    <w:rsid w:val="00893273"/>
    <w:rsid w:val="00893FA6"/>
    <w:rsid w:val="008954AF"/>
    <w:rsid w:val="008A3D62"/>
    <w:rsid w:val="008B0C31"/>
    <w:rsid w:val="008C2138"/>
    <w:rsid w:val="008C31D4"/>
    <w:rsid w:val="008D01DB"/>
    <w:rsid w:val="00904AA8"/>
    <w:rsid w:val="00914027"/>
    <w:rsid w:val="009320FA"/>
    <w:rsid w:val="00934C79"/>
    <w:rsid w:val="00954BFC"/>
    <w:rsid w:val="00956B51"/>
    <w:rsid w:val="00957155"/>
    <w:rsid w:val="009612B4"/>
    <w:rsid w:val="00962E6F"/>
    <w:rsid w:val="00970388"/>
    <w:rsid w:val="00970E32"/>
    <w:rsid w:val="00973B1C"/>
    <w:rsid w:val="0097796B"/>
    <w:rsid w:val="00992DE1"/>
    <w:rsid w:val="0099375E"/>
    <w:rsid w:val="00995DC1"/>
    <w:rsid w:val="009A24EE"/>
    <w:rsid w:val="009A54B0"/>
    <w:rsid w:val="009B19A5"/>
    <w:rsid w:val="009B7299"/>
    <w:rsid w:val="009C0171"/>
    <w:rsid w:val="009C2B9C"/>
    <w:rsid w:val="009C37E9"/>
    <w:rsid w:val="009E0EF0"/>
    <w:rsid w:val="009E1E31"/>
    <w:rsid w:val="009F11D4"/>
    <w:rsid w:val="009F17CD"/>
    <w:rsid w:val="009F23C8"/>
    <w:rsid w:val="00A00577"/>
    <w:rsid w:val="00A0368E"/>
    <w:rsid w:val="00A05476"/>
    <w:rsid w:val="00A06658"/>
    <w:rsid w:val="00A06AAC"/>
    <w:rsid w:val="00A06D40"/>
    <w:rsid w:val="00A22961"/>
    <w:rsid w:val="00A23B14"/>
    <w:rsid w:val="00A31888"/>
    <w:rsid w:val="00A42AE2"/>
    <w:rsid w:val="00A43A92"/>
    <w:rsid w:val="00A468C3"/>
    <w:rsid w:val="00A50865"/>
    <w:rsid w:val="00A55B5E"/>
    <w:rsid w:val="00A56B13"/>
    <w:rsid w:val="00A61349"/>
    <w:rsid w:val="00A66A3B"/>
    <w:rsid w:val="00A676EF"/>
    <w:rsid w:val="00A71C01"/>
    <w:rsid w:val="00A739F2"/>
    <w:rsid w:val="00A74FCB"/>
    <w:rsid w:val="00A840F5"/>
    <w:rsid w:val="00A90CE9"/>
    <w:rsid w:val="00A93BCD"/>
    <w:rsid w:val="00AA4BBF"/>
    <w:rsid w:val="00AB0DF2"/>
    <w:rsid w:val="00AB1332"/>
    <w:rsid w:val="00AC585A"/>
    <w:rsid w:val="00AD275C"/>
    <w:rsid w:val="00AE3A49"/>
    <w:rsid w:val="00AE7779"/>
    <w:rsid w:val="00AF07B1"/>
    <w:rsid w:val="00AF1CCE"/>
    <w:rsid w:val="00B024E8"/>
    <w:rsid w:val="00B03F84"/>
    <w:rsid w:val="00B0458C"/>
    <w:rsid w:val="00B04FB6"/>
    <w:rsid w:val="00B11459"/>
    <w:rsid w:val="00B12599"/>
    <w:rsid w:val="00B15834"/>
    <w:rsid w:val="00B15DD0"/>
    <w:rsid w:val="00B20DFA"/>
    <w:rsid w:val="00B2637C"/>
    <w:rsid w:val="00B30110"/>
    <w:rsid w:val="00B31822"/>
    <w:rsid w:val="00B50F75"/>
    <w:rsid w:val="00B52AB4"/>
    <w:rsid w:val="00B52B5F"/>
    <w:rsid w:val="00B629D8"/>
    <w:rsid w:val="00B67B99"/>
    <w:rsid w:val="00B7327E"/>
    <w:rsid w:val="00B761D7"/>
    <w:rsid w:val="00B77AB8"/>
    <w:rsid w:val="00B93CE9"/>
    <w:rsid w:val="00BA0C96"/>
    <w:rsid w:val="00BA298C"/>
    <w:rsid w:val="00BA3E27"/>
    <w:rsid w:val="00BB4DDC"/>
    <w:rsid w:val="00BC18F5"/>
    <w:rsid w:val="00BC1C20"/>
    <w:rsid w:val="00BC57F1"/>
    <w:rsid w:val="00BC78D1"/>
    <w:rsid w:val="00BD1044"/>
    <w:rsid w:val="00C016C5"/>
    <w:rsid w:val="00C13D09"/>
    <w:rsid w:val="00C14C4A"/>
    <w:rsid w:val="00C20267"/>
    <w:rsid w:val="00C31DC6"/>
    <w:rsid w:val="00C32F9F"/>
    <w:rsid w:val="00C42696"/>
    <w:rsid w:val="00C43CF2"/>
    <w:rsid w:val="00C47171"/>
    <w:rsid w:val="00C5132D"/>
    <w:rsid w:val="00C633C3"/>
    <w:rsid w:val="00C6422B"/>
    <w:rsid w:val="00C67599"/>
    <w:rsid w:val="00C7073E"/>
    <w:rsid w:val="00C819ED"/>
    <w:rsid w:val="00C962CD"/>
    <w:rsid w:val="00CA171A"/>
    <w:rsid w:val="00CA3EFE"/>
    <w:rsid w:val="00CB1943"/>
    <w:rsid w:val="00CB6EDA"/>
    <w:rsid w:val="00CC70FC"/>
    <w:rsid w:val="00CC749D"/>
    <w:rsid w:val="00CE59D8"/>
    <w:rsid w:val="00CF6756"/>
    <w:rsid w:val="00CF791E"/>
    <w:rsid w:val="00D00C80"/>
    <w:rsid w:val="00D02C1D"/>
    <w:rsid w:val="00D07914"/>
    <w:rsid w:val="00D14AD0"/>
    <w:rsid w:val="00D1627A"/>
    <w:rsid w:val="00D20743"/>
    <w:rsid w:val="00D46C47"/>
    <w:rsid w:val="00D47953"/>
    <w:rsid w:val="00D517E4"/>
    <w:rsid w:val="00D559C7"/>
    <w:rsid w:val="00D61E60"/>
    <w:rsid w:val="00D72972"/>
    <w:rsid w:val="00D80C8A"/>
    <w:rsid w:val="00D84420"/>
    <w:rsid w:val="00D93A69"/>
    <w:rsid w:val="00D97AD2"/>
    <w:rsid w:val="00DA6A24"/>
    <w:rsid w:val="00DB58B2"/>
    <w:rsid w:val="00DB6CFC"/>
    <w:rsid w:val="00DC69D0"/>
    <w:rsid w:val="00DC7CD1"/>
    <w:rsid w:val="00DD172B"/>
    <w:rsid w:val="00DD3339"/>
    <w:rsid w:val="00DD410D"/>
    <w:rsid w:val="00DD47F4"/>
    <w:rsid w:val="00DE1619"/>
    <w:rsid w:val="00DE3C57"/>
    <w:rsid w:val="00DE3D8A"/>
    <w:rsid w:val="00DE64A2"/>
    <w:rsid w:val="00DE74BF"/>
    <w:rsid w:val="00DF121D"/>
    <w:rsid w:val="00DF1637"/>
    <w:rsid w:val="00DF373C"/>
    <w:rsid w:val="00DF3C27"/>
    <w:rsid w:val="00DF568D"/>
    <w:rsid w:val="00DF79D3"/>
    <w:rsid w:val="00E06098"/>
    <w:rsid w:val="00E07788"/>
    <w:rsid w:val="00E11386"/>
    <w:rsid w:val="00E139D0"/>
    <w:rsid w:val="00E211DC"/>
    <w:rsid w:val="00E213C5"/>
    <w:rsid w:val="00E306A7"/>
    <w:rsid w:val="00E37E8B"/>
    <w:rsid w:val="00E42CD0"/>
    <w:rsid w:val="00E51275"/>
    <w:rsid w:val="00E5791F"/>
    <w:rsid w:val="00E60EEF"/>
    <w:rsid w:val="00E6320B"/>
    <w:rsid w:val="00E70ACC"/>
    <w:rsid w:val="00E753C3"/>
    <w:rsid w:val="00E80C07"/>
    <w:rsid w:val="00E81AFA"/>
    <w:rsid w:val="00E832CF"/>
    <w:rsid w:val="00E90716"/>
    <w:rsid w:val="00E9166A"/>
    <w:rsid w:val="00E92858"/>
    <w:rsid w:val="00E928F6"/>
    <w:rsid w:val="00EA31DC"/>
    <w:rsid w:val="00EA434C"/>
    <w:rsid w:val="00EB0A49"/>
    <w:rsid w:val="00EC06D6"/>
    <w:rsid w:val="00EC6590"/>
    <w:rsid w:val="00ED3405"/>
    <w:rsid w:val="00EF0E7B"/>
    <w:rsid w:val="00EF423C"/>
    <w:rsid w:val="00EF45B7"/>
    <w:rsid w:val="00F10007"/>
    <w:rsid w:val="00F214CE"/>
    <w:rsid w:val="00F215B4"/>
    <w:rsid w:val="00F23BBA"/>
    <w:rsid w:val="00F32F38"/>
    <w:rsid w:val="00F3509F"/>
    <w:rsid w:val="00F42C78"/>
    <w:rsid w:val="00F466E4"/>
    <w:rsid w:val="00F63F31"/>
    <w:rsid w:val="00F66376"/>
    <w:rsid w:val="00F70BA4"/>
    <w:rsid w:val="00F70C13"/>
    <w:rsid w:val="00F71A36"/>
    <w:rsid w:val="00F7648B"/>
    <w:rsid w:val="00F76C26"/>
    <w:rsid w:val="00F831E5"/>
    <w:rsid w:val="00F91221"/>
    <w:rsid w:val="00FA4907"/>
    <w:rsid w:val="00FE0F3F"/>
    <w:rsid w:val="00FF0D96"/>
    <w:rsid w:val="00FF16DF"/>
    <w:rsid w:val="00FF66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D4BF15"/>
  <w15:docId w15:val="{F1B5F42C-8D08-40E6-9A6F-9BCAB889F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223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nina.it/ateneo/statuto-e-normativa/privac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1780</Words>
  <Characters>10147</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2022-10-07T16:13:00Z</cp:lastPrinted>
  <dcterms:created xsi:type="dcterms:W3CDTF">2023-07-04T11:02:00Z</dcterms:created>
  <dcterms:modified xsi:type="dcterms:W3CDTF">2023-07-04T11:02:00Z</dcterms:modified>
</cp:coreProperties>
</file>